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C6B36" w14:textId="7888489C" w:rsidR="001F68C7" w:rsidRPr="00033886" w:rsidRDefault="003C0637">
      <w:pPr>
        <w:rPr>
          <w:b/>
          <w:color w:val="0070C0"/>
          <w:sz w:val="24"/>
          <w:szCs w:val="24"/>
          <w:lang w:val="nl-NL"/>
        </w:rPr>
      </w:pPr>
      <w:r>
        <w:rPr>
          <w:b/>
          <w:sz w:val="24"/>
          <w:szCs w:val="24"/>
          <w:lang w:val="nl-NL"/>
        </w:rPr>
        <w:t xml:space="preserve">ARBEIDSOVEREENKOMST VOOR </w:t>
      </w:r>
      <w:r w:rsidR="006B4C1D">
        <w:rPr>
          <w:b/>
          <w:sz w:val="24"/>
          <w:szCs w:val="24"/>
          <w:lang w:val="nl-NL"/>
        </w:rPr>
        <w:t>BEPAALDE TIJD</w:t>
      </w:r>
      <w:r w:rsidR="00A30A97">
        <w:rPr>
          <w:b/>
          <w:sz w:val="24"/>
          <w:szCs w:val="24"/>
          <w:lang w:val="nl-NL"/>
        </w:rPr>
        <w:t xml:space="preserve"> </w:t>
      </w:r>
      <w:r w:rsidR="00033886">
        <w:rPr>
          <w:b/>
          <w:sz w:val="24"/>
          <w:szCs w:val="24"/>
          <w:lang w:val="nl-NL"/>
        </w:rPr>
        <w:t>–</w:t>
      </w:r>
      <w:r w:rsidR="00A30A97">
        <w:rPr>
          <w:b/>
          <w:sz w:val="24"/>
          <w:szCs w:val="24"/>
          <w:lang w:val="nl-NL"/>
        </w:rPr>
        <w:t xml:space="preserve"> BEROEPSERVARINGSPERIODE</w:t>
      </w:r>
      <w:r w:rsidR="00033886">
        <w:rPr>
          <w:b/>
          <w:sz w:val="24"/>
          <w:szCs w:val="24"/>
          <w:lang w:val="nl-NL"/>
        </w:rPr>
        <w:t xml:space="preserve"> (AvB)</w:t>
      </w:r>
      <w:r w:rsidR="00A533D6">
        <w:rPr>
          <w:b/>
          <w:sz w:val="24"/>
          <w:szCs w:val="24"/>
          <w:lang w:val="nl-NL"/>
        </w:rPr>
        <w:br/>
      </w:r>
      <w:r w:rsidR="00A533D6" w:rsidRPr="00033886">
        <w:rPr>
          <w:b/>
          <w:color w:val="0070C0"/>
          <w:sz w:val="24"/>
          <w:szCs w:val="24"/>
          <w:lang w:val="nl-NL"/>
        </w:rPr>
        <w:t xml:space="preserve">BUITENWERKINGSTELLING KETENBEPALING IN DE WET </w:t>
      </w:r>
      <w:r w:rsidR="00033886" w:rsidRPr="00033886">
        <w:rPr>
          <w:b/>
          <w:color w:val="0070C0"/>
          <w:sz w:val="24"/>
          <w:szCs w:val="24"/>
          <w:lang w:val="nl-NL"/>
        </w:rPr>
        <w:t>ARBEIDSMARKT IN BALANS (WAB</w:t>
      </w:r>
      <w:r w:rsidR="00A533D6" w:rsidRPr="00033886">
        <w:rPr>
          <w:b/>
          <w:color w:val="0070C0"/>
          <w:sz w:val="24"/>
          <w:szCs w:val="24"/>
          <w:lang w:val="nl-NL"/>
        </w:rPr>
        <w:t>)</w:t>
      </w:r>
    </w:p>
    <w:p w14:paraId="51EEF684" w14:textId="10519B78" w:rsidR="006B4C1D" w:rsidRPr="006B4C1D" w:rsidRDefault="006B4C1D" w:rsidP="006B4C1D">
      <w:pPr>
        <w:rPr>
          <w:lang w:val="nl-NL"/>
        </w:rPr>
      </w:pPr>
      <w:r>
        <w:rPr>
          <w:b/>
          <w:lang w:val="nl-NL"/>
        </w:rPr>
        <w:br/>
      </w:r>
      <w:r w:rsidRPr="00611E73">
        <w:rPr>
          <w:lang w:val="nl-NL"/>
        </w:rPr>
        <w:t xml:space="preserve">Ondergetekenden: </w:t>
      </w:r>
    </w:p>
    <w:p w14:paraId="4769D434" w14:textId="5415AE05" w:rsidR="001F68C7" w:rsidRPr="006B4C1D" w:rsidRDefault="006B4C1D" w:rsidP="006B4C1D">
      <w:pPr>
        <w:rPr>
          <w:lang w:val="nl-NL"/>
        </w:rPr>
      </w:pPr>
      <w:r>
        <w:rPr>
          <w:color w:val="FF0000"/>
          <w:lang w:val="nl-NL"/>
        </w:rPr>
        <w:t>&lt;naam werkgever&gt;</w:t>
      </w:r>
      <w:r w:rsidRPr="006B4C1D">
        <w:rPr>
          <w:color w:val="1F4E79" w:themeColor="accent1" w:themeShade="80"/>
          <w:lang w:val="nl-NL"/>
        </w:rPr>
        <w:t>,</w:t>
      </w:r>
      <w:r>
        <w:rPr>
          <w:color w:val="FF0000"/>
          <w:lang w:val="nl-NL"/>
        </w:rPr>
        <w:t xml:space="preserve"> </w:t>
      </w:r>
      <w:r w:rsidRPr="006B4C1D">
        <w:rPr>
          <w:lang w:val="nl-NL"/>
        </w:rPr>
        <w:t>gevestigd te</w:t>
      </w:r>
      <w:r>
        <w:rPr>
          <w:lang w:val="nl-NL"/>
        </w:rPr>
        <w:t xml:space="preserve"> </w:t>
      </w:r>
      <w:r>
        <w:rPr>
          <w:color w:val="FF0000"/>
          <w:lang w:val="nl-NL"/>
        </w:rPr>
        <w:t>&lt;</w:t>
      </w:r>
      <w:r w:rsidR="003D3AF8">
        <w:rPr>
          <w:color w:val="FF0000"/>
          <w:lang w:val="nl-NL"/>
        </w:rPr>
        <w:t>straat</w:t>
      </w:r>
      <w:r>
        <w:rPr>
          <w:color w:val="FF0000"/>
          <w:lang w:val="nl-NL"/>
        </w:rPr>
        <w:t>/</w:t>
      </w:r>
      <w:r w:rsidR="003D3AF8">
        <w:rPr>
          <w:color w:val="FF0000"/>
          <w:lang w:val="nl-NL"/>
        </w:rPr>
        <w:t>plaats</w:t>
      </w:r>
      <w:r>
        <w:rPr>
          <w:color w:val="FF0000"/>
          <w:lang w:val="nl-NL"/>
        </w:rPr>
        <w:t>&gt;</w:t>
      </w:r>
      <w:r w:rsidRPr="006B4C1D">
        <w:rPr>
          <w:lang w:val="nl-NL"/>
        </w:rPr>
        <w:t xml:space="preserve"> in deze rechtsgeldig vertegenwoordigd door </w:t>
      </w:r>
      <w:r>
        <w:rPr>
          <w:color w:val="FF0000"/>
          <w:lang w:val="nl-NL"/>
        </w:rPr>
        <w:t xml:space="preserve">&lt;naam </w:t>
      </w:r>
      <w:r w:rsidR="00945192">
        <w:rPr>
          <w:color w:val="FF0000"/>
          <w:lang w:val="nl-NL"/>
        </w:rPr>
        <w:t xml:space="preserve">, </w:t>
      </w:r>
      <w:r>
        <w:rPr>
          <w:color w:val="FF0000"/>
          <w:lang w:val="nl-NL"/>
        </w:rPr>
        <w:t xml:space="preserve"> functie&gt;</w:t>
      </w:r>
      <w:r>
        <w:rPr>
          <w:color w:val="1F4E79" w:themeColor="accent1" w:themeShade="80"/>
          <w:lang w:val="nl-NL"/>
        </w:rPr>
        <w:t xml:space="preserve">, </w:t>
      </w:r>
      <w:r w:rsidRPr="006B4C1D">
        <w:rPr>
          <w:lang w:val="nl-NL"/>
        </w:rPr>
        <w:t xml:space="preserve">hierna te noemen “werkgever”; </w:t>
      </w:r>
    </w:p>
    <w:p w14:paraId="583FF543" w14:textId="77777777" w:rsidR="006B4C1D" w:rsidRDefault="006B4C1D" w:rsidP="006B4C1D">
      <w:pPr>
        <w:rPr>
          <w:lang w:val="nl-NL"/>
        </w:rPr>
      </w:pPr>
      <w:r>
        <w:rPr>
          <w:lang w:val="nl-NL"/>
        </w:rPr>
        <w:t xml:space="preserve">en </w:t>
      </w:r>
    </w:p>
    <w:p w14:paraId="6AEB8690" w14:textId="5256C837" w:rsidR="006B4C1D" w:rsidRPr="006B4C1D" w:rsidRDefault="006B4C1D" w:rsidP="006B4C1D">
      <w:pPr>
        <w:rPr>
          <w:lang w:val="nl-NL"/>
        </w:rPr>
      </w:pPr>
      <w:r w:rsidRPr="006B4C1D">
        <w:rPr>
          <w:color w:val="FF0000"/>
          <w:lang w:val="nl-NL"/>
        </w:rPr>
        <w:t xml:space="preserve">&lt;naam werknemer&gt; </w:t>
      </w:r>
      <w:r w:rsidRPr="006B4C1D">
        <w:rPr>
          <w:lang w:val="nl-NL"/>
        </w:rPr>
        <w:t xml:space="preserve">, geboren op </w:t>
      </w:r>
      <w:r w:rsidRPr="006B4C1D">
        <w:rPr>
          <w:color w:val="FF0000"/>
          <w:lang w:val="nl-NL"/>
        </w:rPr>
        <w:t xml:space="preserve">&lt;datum&gt;, </w:t>
      </w:r>
      <w:r w:rsidRPr="006B4C1D">
        <w:rPr>
          <w:lang w:val="nl-NL"/>
        </w:rPr>
        <w:t>wonende te</w:t>
      </w:r>
      <w:r>
        <w:rPr>
          <w:lang w:val="nl-NL"/>
        </w:rPr>
        <w:t xml:space="preserve"> </w:t>
      </w:r>
      <w:r w:rsidRPr="006B4C1D">
        <w:rPr>
          <w:color w:val="FF0000"/>
          <w:lang w:val="nl-NL"/>
        </w:rPr>
        <w:t>&lt;</w:t>
      </w:r>
      <w:r w:rsidR="003D3AF8">
        <w:rPr>
          <w:color w:val="FF0000"/>
          <w:lang w:val="nl-NL"/>
        </w:rPr>
        <w:t>straat/plaats&gt;</w:t>
      </w:r>
      <w:r w:rsidRPr="006B4C1D">
        <w:rPr>
          <w:lang w:val="nl-NL"/>
        </w:rPr>
        <w:t xml:space="preserve">, hierna te noemen “werknemer”; </w:t>
      </w:r>
      <w:r>
        <w:rPr>
          <w:lang w:val="nl-NL"/>
        </w:rPr>
        <w:br/>
      </w:r>
    </w:p>
    <w:p w14:paraId="75DB2C2C" w14:textId="7A92B776" w:rsidR="00945192" w:rsidRPr="00722AD4" w:rsidRDefault="00945192" w:rsidP="00945192">
      <w:pPr>
        <w:rPr>
          <w:lang w:val="nl-NL"/>
        </w:rPr>
      </w:pPr>
      <w:r w:rsidRPr="00722AD4">
        <w:rPr>
          <w:lang w:val="nl-NL"/>
        </w:rPr>
        <w:t>overwegende</w:t>
      </w:r>
    </w:p>
    <w:p w14:paraId="137A1497" w14:textId="25D5F333" w:rsidR="00945192" w:rsidRPr="00722AD4" w:rsidRDefault="00945192" w:rsidP="00722AD4">
      <w:pPr>
        <w:rPr>
          <w:lang w:val="nl-NL"/>
        </w:rPr>
      </w:pPr>
      <w:r w:rsidRPr="00722AD4">
        <w:rPr>
          <w:lang w:val="nl-NL"/>
        </w:rPr>
        <w:t>dat deze overeenkomst mede wordt aangegaan ten behoeve van de educatie van werknemer op een Academie van Bouwkunst</w:t>
      </w:r>
      <w:r w:rsidR="00453D6D" w:rsidRPr="00722AD4">
        <w:rPr>
          <w:lang w:val="nl-NL"/>
        </w:rPr>
        <w:t xml:space="preserve"> (AvB)</w:t>
      </w:r>
      <w:r w:rsidRPr="00722AD4">
        <w:rPr>
          <w:lang w:val="nl-NL"/>
        </w:rPr>
        <w:t xml:space="preserve">, </w:t>
      </w:r>
      <w:r w:rsidR="00722AD4">
        <w:rPr>
          <w:lang w:val="nl-NL"/>
        </w:rPr>
        <w:br/>
      </w:r>
      <w:r w:rsidR="006B4C1D" w:rsidRPr="00722AD4">
        <w:rPr>
          <w:lang w:val="nl-NL"/>
        </w:rPr>
        <w:t xml:space="preserve">dat partijen kennis hebben genomen van de cao voor architectenbureaus, hier verder te noemen de cao (te vinden op </w:t>
      </w:r>
      <w:hyperlink r:id="rId7" w:history="1">
        <w:r w:rsidR="006B4C1D" w:rsidRPr="00722AD4">
          <w:rPr>
            <w:rStyle w:val="Hyperlink"/>
            <w:lang w:val="nl-NL"/>
          </w:rPr>
          <w:t>www.sfa-architecten.nl</w:t>
        </w:r>
      </w:hyperlink>
      <w:r w:rsidR="006B4C1D" w:rsidRPr="00722AD4">
        <w:rPr>
          <w:lang w:val="nl-NL"/>
        </w:rPr>
        <w:t>)</w:t>
      </w:r>
      <w:r w:rsidR="006B4C1D" w:rsidRPr="00722AD4">
        <w:rPr>
          <w:lang w:val="nl-NL"/>
        </w:rPr>
        <w:br/>
      </w:r>
    </w:p>
    <w:p w14:paraId="2B199FE3" w14:textId="69952CEA" w:rsidR="006B4C1D" w:rsidRPr="00722AD4" w:rsidRDefault="006B4C1D" w:rsidP="00945192">
      <w:pPr>
        <w:rPr>
          <w:lang w:val="nl-NL"/>
        </w:rPr>
      </w:pPr>
      <w:r w:rsidRPr="00722AD4">
        <w:rPr>
          <w:lang w:val="nl-NL"/>
        </w:rPr>
        <w:t xml:space="preserve">verklaren het volgende te zijn overeengekomen: </w:t>
      </w:r>
      <w:r w:rsidR="00945192" w:rsidRPr="00722AD4">
        <w:rPr>
          <w:lang w:val="nl-NL"/>
        </w:rPr>
        <w:br/>
      </w:r>
    </w:p>
    <w:p w14:paraId="1D6EB0FE" w14:textId="77E676B8" w:rsidR="00A533D6" w:rsidRPr="00A533D6" w:rsidRDefault="00A533D6" w:rsidP="00A533D6">
      <w:pPr>
        <w:pStyle w:val="Normaalweb"/>
        <w:rPr>
          <w:rFonts w:asciiTheme="minorHAnsi" w:hAnsiTheme="minorHAnsi"/>
          <w:b/>
          <w:sz w:val="22"/>
          <w:szCs w:val="22"/>
        </w:rPr>
      </w:pPr>
      <w:r w:rsidRPr="00A533D6">
        <w:rPr>
          <w:rFonts w:asciiTheme="minorHAnsi" w:hAnsiTheme="minorHAnsi"/>
          <w:b/>
          <w:sz w:val="22"/>
          <w:szCs w:val="22"/>
        </w:rPr>
        <w:t xml:space="preserve">Artikel 1 </w:t>
      </w:r>
      <w:r w:rsidR="00945192">
        <w:rPr>
          <w:rFonts w:asciiTheme="minorHAnsi" w:hAnsiTheme="minorHAnsi"/>
          <w:b/>
          <w:sz w:val="22"/>
          <w:szCs w:val="22"/>
        </w:rPr>
        <w:t>K</w:t>
      </w:r>
      <w:r w:rsidRPr="00A533D6">
        <w:rPr>
          <w:rFonts w:asciiTheme="minorHAnsi" w:hAnsiTheme="minorHAnsi"/>
          <w:b/>
          <w:sz w:val="22"/>
          <w:szCs w:val="22"/>
        </w:rPr>
        <w:t xml:space="preserve">arakter uitbreiding arbeidsovereenkomst voor bepaalde tijd </w:t>
      </w:r>
    </w:p>
    <w:p w14:paraId="665ACCB8" w14:textId="2479AE05" w:rsidR="00945192" w:rsidRPr="00945192" w:rsidRDefault="00945192" w:rsidP="00945192">
      <w:pPr>
        <w:pStyle w:val="Normaalweb"/>
        <w:rPr>
          <w:rFonts w:asciiTheme="minorHAnsi" w:hAnsiTheme="minorHAnsi"/>
          <w:sz w:val="22"/>
          <w:szCs w:val="22"/>
        </w:rPr>
      </w:pPr>
      <w:r w:rsidRPr="00945192">
        <w:rPr>
          <w:rFonts w:asciiTheme="minorHAnsi" w:hAnsiTheme="minorHAnsi"/>
          <w:sz w:val="22"/>
          <w:szCs w:val="22"/>
        </w:rPr>
        <w:t>Lid 1. Met educatie wordt bedoeld dat werknemer in staat wordt gesteld te voldoen aan de eindtermen gesteld in de Wet op de Architectentitel, nader uitgewerkt in de regeling Beroepservaring.</w:t>
      </w:r>
    </w:p>
    <w:p w14:paraId="45201181" w14:textId="1878B18D" w:rsidR="00A533D6" w:rsidRPr="00A533D6" w:rsidRDefault="00945192" w:rsidP="00945192">
      <w:pPr>
        <w:pStyle w:val="Normaalweb"/>
        <w:rPr>
          <w:rFonts w:asciiTheme="minorHAnsi" w:hAnsiTheme="minorHAnsi"/>
          <w:sz w:val="22"/>
          <w:szCs w:val="22"/>
        </w:rPr>
      </w:pPr>
      <w:r w:rsidRPr="00945192">
        <w:rPr>
          <w:rFonts w:asciiTheme="minorHAnsi" w:hAnsiTheme="minorHAnsi"/>
          <w:sz w:val="22"/>
          <w:szCs w:val="22"/>
        </w:rPr>
        <w:t>Lid 2. Het doel van deze buiten toepassing</w:t>
      </w:r>
      <w:r>
        <w:rPr>
          <w:rFonts w:asciiTheme="minorHAnsi" w:hAnsiTheme="minorHAnsi"/>
          <w:sz w:val="22"/>
          <w:szCs w:val="22"/>
        </w:rPr>
        <w:t xml:space="preserve"> </w:t>
      </w:r>
      <w:r w:rsidRPr="00945192">
        <w:rPr>
          <w:rFonts w:asciiTheme="minorHAnsi" w:hAnsiTheme="minorHAnsi"/>
          <w:sz w:val="22"/>
          <w:szCs w:val="22"/>
        </w:rPr>
        <w:t>verklaring is dat werknemer de titel van architect kan verwerven.</w:t>
      </w:r>
      <w:r w:rsidR="00B414E9">
        <w:rPr>
          <w:rFonts w:asciiTheme="minorHAnsi" w:hAnsiTheme="minorHAnsi"/>
          <w:sz w:val="22"/>
          <w:szCs w:val="22"/>
        </w:rPr>
        <w:br/>
      </w:r>
    </w:p>
    <w:p w14:paraId="5190B9D1" w14:textId="31B86DBF" w:rsidR="00453D6D" w:rsidRPr="00453D6D" w:rsidRDefault="00A533D6" w:rsidP="00E40CD8">
      <w:pPr>
        <w:pStyle w:val="Normaalweb"/>
        <w:rPr>
          <w:rFonts w:asciiTheme="minorHAnsi" w:hAnsiTheme="minorHAnsi"/>
          <w:i/>
          <w:sz w:val="22"/>
          <w:szCs w:val="22"/>
        </w:rPr>
      </w:pPr>
      <w:r w:rsidRPr="00A533D6">
        <w:rPr>
          <w:rFonts w:asciiTheme="minorHAnsi" w:hAnsiTheme="minorHAnsi"/>
          <w:b/>
          <w:sz w:val="22"/>
          <w:szCs w:val="22"/>
        </w:rPr>
        <w:t xml:space="preserve">Artikel 2 </w:t>
      </w:r>
      <w:r w:rsidR="00453D6D">
        <w:rPr>
          <w:rFonts w:asciiTheme="minorHAnsi" w:hAnsiTheme="minorHAnsi"/>
          <w:b/>
          <w:sz w:val="22"/>
          <w:szCs w:val="22"/>
        </w:rPr>
        <w:t>W</w:t>
      </w:r>
      <w:r w:rsidRPr="00A533D6">
        <w:rPr>
          <w:rFonts w:asciiTheme="minorHAnsi" w:hAnsiTheme="minorHAnsi"/>
          <w:b/>
          <w:sz w:val="22"/>
          <w:szCs w:val="22"/>
        </w:rPr>
        <w:t>erknemer studerend aan een Academie van Bouwkunst</w:t>
      </w:r>
      <w:r>
        <w:rPr>
          <w:rFonts w:asciiTheme="minorHAnsi" w:hAnsiTheme="minorHAnsi"/>
          <w:b/>
          <w:sz w:val="22"/>
          <w:szCs w:val="22"/>
        </w:rPr>
        <w:t xml:space="preserve"> </w:t>
      </w:r>
    </w:p>
    <w:p w14:paraId="681A07CE" w14:textId="0DA28AAC" w:rsidR="00453D6D" w:rsidRPr="00453D6D" w:rsidRDefault="00453D6D" w:rsidP="00453D6D">
      <w:pPr>
        <w:pStyle w:val="Normaalweb"/>
        <w:rPr>
          <w:rFonts w:asciiTheme="minorHAnsi" w:hAnsiTheme="minorHAnsi"/>
          <w:sz w:val="22"/>
          <w:szCs w:val="22"/>
        </w:rPr>
      </w:pPr>
      <w:r w:rsidRPr="00453D6D">
        <w:rPr>
          <w:rFonts w:asciiTheme="minorHAnsi" w:hAnsiTheme="minorHAnsi"/>
          <w:sz w:val="22"/>
          <w:szCs w:val="22"/>
        </w:rPr>
        <w:t>Lid 1. Voor een werknemer, student aan een academie van bouwkunst (AvB) , bedraagt de periode zoals bedoeld in artikel 1 maximaal 1 jaar na gebruikmaking van de maximale duur van een arbeidsovereenkomst voor bepaalde tijd zoals omschreven in de Wet Arbeidsmarkt in Balans (W</w:t>
      </w:r>
      <w:r>
        <w:rPr>
          <w:rFonts w:asciiTheme="minorHAnsi" w:hAnsiTheme="minorHAnsi"/>
          <w:sz w:val="22"/>
          <w:szCs w:val="22"/>
        </w:rPr>
        <w:t>AB</w:t>
      </w:r>
      <w:r w:rsidRPr="00453D6D">
        <w:rPr>
          <w:rFonts w:asciiTheme="minorHAnsi" w:hAnsiTheme="minorHAnsi"/>
          <w:sz w:val="22"/>
          <w:szCs w:val="22"/>
        </w:rPr>
        <w:t xml:space="preserve">), zijnde drie jaar en/of drie arbeidsovereenkomsten voor bepaalde tijd. Hierdoor wordt de totale periode van de arbeidsovereenkomsten voor bepaalde tijd tussen werkgever en werknemer in deze 4 jaar. </w:t>
      </w:r>
    </w:p>
    <w:p w14:paraId="49AA68EA" w14:textId="2FAE93CB" w:rsidR="00453D6D" w:rsidRPr="00453D6D" w:rsidRDefault="00453D6D" w:rsidP="00453D6D">
      <w:pPr>
        <w:pStyle w:val="Normaalweb"/>
        <w:rPr>
          <w:rFonts w:asciiTheme="minorHAnsi" w:hAnsiTheme="minorHAnsi"/>
          <w:sz w:val="22"/>
          <w:szCs w:val="22"/>
        </w:rPr>
      </w:pPr>
      <w:r w:rsidRPr="00453D6D">
        <w:rPr>
          <w:rFonts w:asciiTheme="minorHAnsi" w:hAnsiTheme="minorHAnsi"/>
          <w:sz w:val="22"/>
          <w:szCs w:val="22"/>
        </w:rPr>
        <w:t>Lid 2. Daarboven kan deze periode eenmalig met maximaal 1 jaar worden verlengd indien en voor</w:t>
      </w:r>
      <w:r>
        <w:rPr>
          <w:rFonts w:asciiTheme="minorHAnsi" w:hAnsiTheme="minorHAnsi"/>
          <w:sz w:val="22"/>
          <w:szCs w:val="22"/>
        </w:rPr>
        <w:t xml:space="preserve"> </w:t>
      </w:r>
      <w:r w:rsidRPr="00453D6D">
        <w:rPr>
          <w:rFonts w:asciiTheme="minorHAnsi" w:hAnsiTheme="minorHAnsi"/>
          <w:sz w:val="22"/>
          <w:szCs w:val="22"/>
        </w:rPr>
        <w:t>zover werknemer zijn opleiding aan de AvB nog niet heeft afgerond.</w:t>
      </w:r>
    </w:p>
    <w:p w14:paraId="2987B53F" w14:textId="77777777" w:rsidR="00453D6D" w:rsidRPr="00453D6D" w:rsidRDefault="00453D6D" w:rsidP="00453D6D">
      <w:pPr>
        <w:pStyle w:val="Normaalweb"/>
        <w:rPr>
          <w:rFonts w:asciiTheme="minorHAnsi" w:hAnsiTheme="minorHAnsi"/>
          <w:sz w:val="22"/>
          <w:szCs w:val="22"/>
        </w:rPr>
      </w:pPr>
      <w:r w:rsidRPr="00453D6D">
        <w:rPr>
          <w:rFonts w:asciiTheme="minorHAnsi" w:hAnsiTheme="minorHAnsi"/>
          <w:sz w:val="22"/>
          <w:szCs w:val="22"/>
        </w:rPr>
        <w:t>Lid 3. Deze verlenging is uitsluitend bedoeld om werknemer in de gelegenheid te stellen alsnog de titel van architect te verwerven.</w:t>
      </w:r>
    </w:p>
    <w:p w14:paraId="731E8D40" w14:textId="5640FC5D" w:rsidR="00453D6D" w:rsidRDefault="00453D6D" w:rsidP="00453D6D">
      <w:pPr>
        <w:pStyle w:val="Normaalweb"/>
        <w:rPr>
          <w:rFonts w:asciiTheme="minorHAnsi" w:hAnsiTheme="minorHAnsi"/>
          <w:sz w:val="22"/>
          <w:szCs w:val="22"/>
        </w:rPr>
      </w:pPr>
      <w:r w:rsidRPr="00453D6D">
        <w:rPr>
          <w:rFonts w:asciiTheme="minorHAnsi" w:hAnsiTheme="minorHAnsi"/>
          <w:sz w:val="22"/>
          <w:szCs w:val="22"/>
        </w:rPr>
        <w:t>Lid 4. Werkgever en werknemer doen wat redelijkerwijs van hen verwacht kan worden om werknemer te kunnen laten voldoen aan de eindtermen.</w:t>
      </w:r>
    </w:p>
    <w:p w14:paraId="443CAB1A" w14:textId="63C0E73A" w:rsidR="006B4C1D" w:rsidRPr="00E40CD8" w:rsidRDefault="00E40CD8" w:rsidP="00E40CD8">
      <w:pPr>
        <w:pStyle w:val="Normaalweb"/>
        <w:rPr>
          <w:rFonts w:asciiTheme="minorHAnsi" w:hAnsiTheme="minorHAnsi" w:cstheme="minorHAnsi"/>
          <w:b/>
          <w:sz w:val="22"/>
          <w:szCs w:val="22"/>
        </w:rPr>
      </w:pPr>
      <w:r>
        <w:rPr>
          <w:rFonts w:asciiTheme="minorHAnsi" w:hAnsiTheme="minorHAnsi"/>
          <w:sz w:val="22"/>
          <w:szCs w:val="22"/>
        </w:rPr>
        <w:lastRenderedPageBreak/>
        <w:br/>
      </w:r>
      <w:r w:rsidR="006B4C1D" w:rsidRPr="00E40CD8">
        <w:rPr>
          <w:rFonts w:asciiTheme="minorHAnsi" w:hAnsiTheme="minorHAnsi" w:cstheme="minorHAnsi"/>
          <w:b/>
          <w:sz w:val="22"/>
          <w:szCs w:val="22"/>
        </w:rPr>
        <w:t xml:space="preserve">Artikel </w:t>
      </w:r>
      <w:r w:rsidR="00A533D6" w:rsidRPr="00E40CD8">
        <w:rPr>
          <w:rFonts w:asciiTheme="minorHAnsi" w:hAnsiTheme="minorHAnsi" w:cstheme="minorHAnsi"/>
          <w:b/>
          <w:sz w:val="22"/>
          <w:szCs w:val="22"/>
        </w:rPr>
        <w:t>3 Duur arbeidsovereenkomst</w:t>
      </w:r>
    </w:p>
    <w:p w14:paraId="7A551AFF" w14:textId="7950DEE2" w:rsidR="00A533D6" w:rsidRPr="00E40CD8" w:rsidRDefault="00A533D6" w:rsidP="00A533D6">
      <w:pPr>
        <w:pStyle w:val="Normaalweb"/>
        <w:rPr>
          <w:rFonts w:asciiTheme="minorHAnsi" w:hAnsiTheme="minorHAnsi" w:cstheme="minorHAnsi"/>
          <w:sz w:val="22"/>
          <w:szCs w:val="22"/>
        </w:rPr>
      </w:pPr>
      <w:r w:rsidRPr="00E40CD8">
        <w:rPr>
          <w:rFonts w:asciiTheme="minorHAnsi" w:hAnsiTheme="minorHAnsi" w:cstheme="minorHAnsi"/>
          <w:sz w:val="22"/>
          <w:szCs w:val="22"/>
        </w:rPr>
        <w:t xml:space="preserve">Lid 1. Partijen gaan een arbeidsovereenkomst voor bepaalde tijd aan, gericht op het kunnen voldoen aan de eindtermen zoals bedoeld in artikel 1 lid 2,  die aanvangt op </w:t>
      </w:r>
      <w:r w:rsidRPr="00E40CD8">
        <w:rPr>
          <w:rFonts w:asciiTheme="minorHAnsi" w:hAnsiTheme="minorHAnsi" w:cstheme="minorHAnsi"/>
          <w:color w:val="FF0000"/>
          <w:sz w:val="22"/>
          <w:szCs w:val="22"/>
        </w:rPr>
        <w:t xml:space="preserve">&lt;datum&gt; </w:t>
      </w:r>
      <w:r w:rsidRPr="00E40CD8">
        <w:rPr>
          <w:rFonts w:asciiTheme="minorHAnsi" w:hAnsiTheme="minorHAnsi" w:cstheme="minorHAnsi"/>
          <w:sz w:val="22"/>
          <w:szCs w:val="22"/>
        </w:rPr>
        <w:t xml:space="preserve">en van rechtswege eindigt op </w:t>
      </w:r>
      <w:r w:rsidRPr="00E40CD8">
        <w:rPr>
          <w:rFonts w:asciiTheme="minorHAnsi" w:hAnsiTheme="minorHAnsi" w:cstheme="minorHAnsi"/>
          <w:color w:val="FF0000"/>
          <w:sz w:val="22"/>
          <w:szCs w:val="22"/>
        </w:rPr>
        <w:t>&lt;einddatum&gt;.</w:t>
      </w:r>
    </w:p>
    <w:p w14:paraId="4FE00D8D" w14:textId="0FE7258A" w:rsidR="00611E73" w:rsidRPr="00611E73" w:rsidRDefault="00A533D6" w:rsidP="00453D6D">
      <w:pPr>
        <w:pStyle w:val="Normaalweb"/>
        <w:rPr>
          <w:b/>
        </w:rPr>
      </w:pPr>
      <w:r w:rsidRPr="00E40CD8">
        <w:rPr>
          <w:rFonts w:asciiTheme="minorHAnsi" w:hAnsiTheme="minorHAnsi" w:cstheme="minorHAnsi"/>
          <w:sz w:val="22"/>
          <w:szCs w:val="22"/>
        </w:rPr>
        <w:t>Lid 2. Werkgever zegt de beëindiging of een voorstel tot voortzetting van de arbeidsovereenkomst uiterlijk een maand voor de afloop van de overeenkomst schriftelijk aan. In geval van een voorstel tot voortzetting is de aanzegging vergezeld van een voorstel over salaris en arbeidsvoorwaarden.</w:t>
      </w:r>
      <w:r w:rsidR="00453D6D">
        <w:rPr>
          <w:rFonts w:asciiTheme="minorHAnsi" w:hAnsiTheme="minorHAnsi" w:cstheme="minorHAnsi"/>
          <w:sz w:val="22"/>
          <w:szCs w:val="22"/>
        </w:rPr>
        <w:br/>
      </w:r>
      <w:r w:rsidR="00453D6D">
        <w:rPr>
          <w:rFonts w:asciiTheme="minorHAnsi" w:hAnsiTheme="minorHAnsi" w:cstheme="minorHAnsi"/>
          <w:sz w:val="22"/>
          <w:szCs w:val="22"/>
        </w:rPr>
        <w:br/>
      </w:r>
      <w:r w:rsidR="00611E73">
        <w:br/>
      </w:r>
      <w:r w:rsidR="00611E73" w:rsidRPr="00453D6D">
        <w:rPr>
          <w:rFonts w:asciiTheme="minorHAnsi" w:hAnsiTheme="minorHAnsi" w:cstheme="minorHAnsi"/>
          <w:b/>
          <w:sz w:val="22"/>
          <w:szCs w:val="22"/>
        </w:rPr>
        <w:t xml:space="preserve">Artikel </w:t>
      </w:r>
      <w:r w:rsidRPr="00453D6D">
        <w:rPr>
          <w:rFonts w:asciiTheme="minorHAnsi" w:hAnsiTheme="minorHAnsi" w:cstheme="minorHAnsi"/>
          <w:b/>
          <w:sz w:val="22"/>
          <w:szCs w:val="22"/>
        </w:rPr>
        <w:t>4</w:t>
      </w:r>
      <w:r w:rsidR="00611E73" w:rsidRPr="00453D6D">
        <w:rPr>
          <w:rFonts w:asciiTheme="minorHAnsi" w:hAnsiTheme="minorHAnsi" w:cstheme="minorHAnsi"/>
          <w:b/>
          <w:sz w:val="22"/>
          <w:szCs w:val="22"/>
        </w:rPr>
        <w:t xml:space="preserve"> </w:t>
      </w:r>
      <w:r w:rsidR="00AA2515">
        <w:rPr>
          <w:rFonts w:asciiTheme="minorHAnsi" w:hAnsiTheme="minorHAnsi" w:cstheme="minorHAnsi"/>
          <w:b/>
          <w:sz w:val="22"/>
          <w:szCs w:val="22"/>
        </w:rPr>
        <w:t>F</w:t>
      </w:r>
      <w:r w:rsidR="00611E73" w:rsidRPr="00453D6D">
        <w:rPr>
          <w:rFonts w:asciiTheme="minorHAnsi" w:hAnsiTheme="minorHAnsi" w:cstheme="minorHAnsi"/>
          <w:b/>
          <w:sz w:val="22"/>
          <w:szCs w:val="22"/>
        </w:rPr>
        <w:t>unctie</w:t>
      </w:r>
      <w:r w:rsidR="00611E73" w:rsidRPr="00611E73">
        <w:rPr>
          <w:b/>
        </w:rPr>
        <w:t xml:space="preserve"> </w:t>
      </w:r>
    </w:p>
    <w:p w14:paraId="515E5715" w14:textId="20432333" w:rsidR="00722AD4" w:rsidRDefault="008558FC" w:rsidP="00722AD4">
      <w:pPr>
        <w:suppressAutoHyphens w:val="0"/>
        <w:rPr>
          <w:lang w:val="nl-NL"/>
        </w:rPr>
      </w:pPr>
      <w:r>
        <w:rPr>
          <w:lang w:val="nl-NL"/>
        </w:rPr>
        <w:t xml:space="preserve">Lid 1. </w:t>
      </w:r>
      <w:r w:rsidR="00611E73" w:rsidRPr="00611E73">
        <w:rPr>
          <w:lang w:val="nl-NL"/>
        </w:rPr>
        <w:t>Werknemer heeft de functie van</w:t>
      </w:r>
      <w:r w:rsidR="00611E73">
        <w:rPr>
          <w:lang w:val="nl-NL"/>
        </w:rPr>
        <w:t xml:space="preserve"> </w:t>
      </w:r>
      <w:r w:rsidR="00611E73" w:rsidRPr="00C32CE5">
        <w:rPr>
          <w:color w:val="FF0000"/>
          <w:lang w:val="nl-NL"/>
        </w:rPr>
        <w:t>&lt;functietitel&gt;</w:t>
      </w:r>
      <w:r w:rsidR="00611E73" w:rsidRPr="00611E73">
        <w:rPr>
          <w:lang w:val="nl-NL"/>
        </w:rPr>
        <w:t>, zoals ingedeeld in functiefamilie/</w:t>
      </w:r>
      <w:r w:rsidR="00B414E9">
        <w:rPr>
          <w:lang w:val="nl-NL"/>
        </w:rPr>
        <w:t>niveau</w:t>
      </w:r>
      <w:r w:rsidR="00611E73" w:rsidRPr="00B414E9">
        <w:rPr>
          <w:color w:val="FF0000"/>
          <w:lang w:val="nl-NL"/>
        </w:rPr>
        <w:t xml:space="preserve"> &lt;naam functiefamilie/</w:t>
      </w:r>
      <w:r w:rsidR="00B414E9" w:rsidRPr="00B414E9">
        <w:rPr>
          <w:color w:val="FF0000"/>
          <w:lang w:val="nl-NL"/>
        </w:rPr>
        <w:t>niveau</w:t>
      </w:r>
      <w:r w:rsidR="00611E73" w:rsidRPr="00B414E9">
        <w:rPr>
          <w:color w:val="FF0000"/>
          <w:lang w:val="nl-NL"/>
        </w:rPr>
        <w:t>&gt;</w:t>
      </w:r>
      <w:r w:rsidR="00611E73" w:rsidRPr="00611E73">
        <w:rPr>
          <w:lang w:val="nl-NL"/>
        </w:rPr>
        <w:t>. De werkzaamheden bestaan uit</w:t>
      </w:r>
      <w:r w:rsidR="00611E73">
        <w:rPr>
          <w:lang w:val="nl-NL"/>
        </w:rPr>
        <w:t xml:space="preserve"> </w:t>
      </w:r>
      <w:r w:rsidR="00611E73" w:rsidRPr="00611E73">
        <w:rPr>
          <w:color w:val="FF0000"/>
          <w:lang w:val="nl-NL"/>
        </w:rPr>
        <w:t xml:space="preserve">&lt;beschrijving belangrijkste taken en verantwoordelijkheden&gt; &lt;Eventueel: de in bijlage … omschreven taken en verantwoordelijkheden.&gt; </w:t>
      </w:r>
      <w:r w:rsidR="00611E73">
        <w:rPr>
          <w:color w:val="FF0000"/>
          <w:lang w:val="nl-NL"/>
        </w:rPr>
        <w:br/>
      </w:r>
      <w:r w:rsidR="00453D6D">
        <w:rPr>
          <w:color w:val="0070C0"/>
          <w:lang w:val="nl-NL"/>
        </w:rPr>
        <w:br/>
      </w:r>
      <w:r w:rsidR="00453D6D" w:rsidRPr="00453D6D">
        <w:rPr>
          <w:lang w:val="nl-NL"/>
        </w:rPr>
        <w:t xml:space="preserve">Lid 2. </w:t>
      </w:r>
      <w:r w:rsidR="00C32CE5" w:rsidRPr="00453D6D">
        <w:rPr>
          <w:lang w:val="nl-NL"/>
        </w:rPr>
        <w:t>Indien werknemer een hybride of combinatiefunctie vervult, samengesteld uit meerdere functiefamilies/niveaus wordt dat als zodanig vastgesteld en omschreven.</w:t>
      </w:r>
      <w:r w:rsidR="00453D6D">
        <w:rPr>
          <w:color w:val="0070C0"/>
          <w:lang w:val="nl-NL"/>
        </w:rPr>
        <w:br/>
        <w:t>Indien niet van toepassing, lid schrappen.</w:t>
      </w:r>
      <w:r w:rsidR="00611E73">
        <w:rPr>
          <w:lang w:val="nl-NL"/>
        </w:rPr>
        <w:br/>
      </w:r>
      <w:r w:rsidR="00A533D6" w:rsidRPr="00F02C27">
        <w:rPr>
          <w:lang w:val="nl-NL"/>
        </w:rPr>
        <w:br/>
      </w:r>
      <w:r w:rsidR="00453D6D" w:rsidRPr="00453D6D">
        <w:rPr>
          <w:lang w:val="nl-NL"/>
        </w:rPr>
        <w:t xml:space="preserve">Lid 3. </w:t>
      </w:r>
      <w:r w:rsidR="00C74DB4" w:rsidRPr="00C74DB4">
        <w:rPr>
          <w:lang w:val="nl-NL"/>
        </w:rPr>
        <w:t>Gedurende deze arbeidsovereenkomst geldt dat bij afgestudeerden zonder werkervaring tijdelijk van de salarisindeling mag worden afgeweken, als de in het bureau vastgestelde functieomschrijving met behulp van het Functiehuis architectenbureaus leidt tot indeling in functieniveau 4 van de functiefamilies Architectuur &amp; ontwerp of Technisch ontwerp (conform cao-artikel Uitzondering salarisindeling: aanvangsalarissen).</w:t>
      </w:r>
      <w:r w:rsidR="00C74DB4">
        <w:rPr>
          <w:lang w:val="nl-NL"/>
        </w:rPr>
        <w:t xml:space="preserve"> </w:t>
      </w:r>
      <w:r w:rsidR="00722AD4">
        <w:rPr>
          <w:lang w:val="nl-NL"/>
        </w:rPr>
        <w:br/>
      </w:r>
    </w:p>
    <w:p w14:paraId="11FB144C" w14:textId="2B3FAE7A" w:rsidR="00A533D6" w:rsidRPr="00722AD4" w:rsidRDefault="00A533D6" w:rsidP="00722AD4">
      <w:pPr>
        <w:suppressAutoHyphens w:val="0"/>
        <w:rPr>
          <w:lang w:val="nl-NL"/>
        </w:rPr>
      </w:pPr>
      <w:r w:rsidRPr="00CC6E00">
        <w:rPr>
          <w:rFonts w:asciiTheme="minorHAnsi" w:hAnsiTheme="minorHAnsi"/>
          <w:b/>
        </w:rPr>
        <w:t xml:space="preserve">Artikel 5 </w:t>
      </w:r>
      <w:r w:rsidR="00AA2515">
        <w:rPr>
          <w:rFonts w:asciiTheme="minorHAnsi" w:hAnsiTheme="minorHAnsi"/>
          <w:b/>
        </w:rPr>
        <w:t>S</w:t>
      </w:r>
      <w:r w:rsidRPr="00CC6E00">
        <w:rPr>
          <w:rFonts w:asciiTheme="minorHAnsi" w:hAnsiTheme="minorHAnsi"/>
          <w:b/>
        </w:rPr>
        <w:t xml:space="preserve">alaris </w:t>
      </w:r>
    </w:p>
    <w:p w14:paraId="32ADDBDF" w14:textId="4BB03C5A" w:rsidR="003A1372" w:rsidRPr="003A1372" w:rsidRDefault="00A533D6" w:rsidP="003A1372">
      <w:pPr>
        <w:pStyle w:val="Normaalweb"/>
        <w:rPr>
          <w:rFonts w:asciiTheme="minorHAnsi" w:hAnsiTheme="minorHAnsi"/>
          <w:sz w:val="22"/>
          <w:szCs w:val="22"/>
        </w:rPr>
      </w:pPr>
      <w:r w:rsidRPr="00CC6E00">
        <w:rPr>
          <w:rFonts w:asciiTheme="minorHAnsi" w:hAnsiTheme="minorHAnsi"/>
          <w:sz w:val="22"/>
          <w:szCs w:val="22"/>
        </w:rPr>
        <w:t xml:space="preserve">Het bruto maandsalaris </w:t>
      </w:r>
      <w:r w:rsidR="00CC6E00">
        <w:rPr>
          <w:rFonts w:asciiTheme="minorHAnsi" w:hAnsiTheme="minorHAnsi"/>
          <w:sz w:val="22"/>
          <w:szCs w:val="22"/>
        </w:rPr>
        <w:t>van werknemer bedraagt &lt;</w:t>
      </w:r>
      <w:r w:rsidRPr="00CC6E00">
        <w:rPr>
          <w:rFonts w:asciiTheme="minorHAnsi" w:hAnsiTheme="minorHAnsi"/>
          <w:color w:val="FF0000"/>
          <w:sz w:val="22"/>
          <w:szCs w:val="22"/>
        </w:rPr>
        <w:t>bedrag</w:t>
      </w:r>
      <w:r w:rsidR="00CC6E00">
        <w:rPr>
          <w:rFonts w:asciiTheme="minorHAnsi" w:hAnsiTheme="minorHAnsi"/>
          <w:color w:val="FF0000"/>
          <w:sz w:val="22"/>
          <w:szCs w:val="22"/>
        </w:rPr>
        <w:t xml:space="preserve">&gt; </w:t>
      </w:r>
      <w:r w:rsidR="00CC6E00" w:rsidRPr="00CC6E00">
        <w:rPr>
          <w:rFonts w:asciiTheme="minorHAnsi" w:hAnsiTheme="minorHAnsi"/>
          <w:sz w:val="22"/>
          <w:szCs w:val="22"/>
        </w:rPr>
        <w:t>Euro</w:t>
      </w:r>
      <w:r w:rsidRPr="00CC6E00">
        <w:rPr>
          <w:rFonts w:asciiTheme="minorHAnsi" w:hAnsiTheme="minorHAnsi"/>
          <w:sz w:val="22"/>
          <w:szCs w:val="22"/>
        </w:rPr>
        <w:t xml:space="preserve"> conform </w:t>
      </w:r>
      <w:r w:rsidR="00CB1337">
        <w:rPr>
          <w:rFonts w:asciiTheme="minorHAnsi" w:hAnsiTheme="minorHAnsi"/>
          <w:sz w:val="22"/>
          <w:szCs w:val="22"/>
        </w:rPr>
        <w:t>salaris</w:t>
      </w:r>
      <w:r w:rsidRPr="00CC6E00">
        <w:rPr>
          <w:rFonts w:asciiTheme="minorHAnsi" w:hAnsiTheme="minorHAnsi"/>
          <w:sz w:val="22"/>
          <w:szCs w:val="22"/>
        </w:rPr>
        <w:t xml:space="preserve">schaal </w:t>
      </w:r>
      <w:r w:rsidR="00CC6E00" w:rsidRPr="00CC6E00">
        <w:rPr>
          <w:rFonts w:asciiTheme="minorHAnsi" w:hAnsiTheme="minorHAnsi"/>
          <w:color w:val="FF0000"/>
          <w:sz w:val="22"/>
          <w:szCs w:val="22"/>
        </w:rPr>
        <w:t>&lt;s</w:t>
      </w:r>
      <w:r w:rsidR="00074630">
        <w:rPr>
          <w:rFonts w:asciiTheme="minorHAnsi" w:hAnsiTheme="minorHAnsi"/>
          <w:color w:val="FF0000"/>
          <w:sz w:val="22"/>
          <w:szCs w:val="22"/>
        </w:rPr>
        <w:t>alarisschaal</w:t>
      </w:r>
      <w:r w:rsidR="00CC6E00" w:rsidRPr="00CC6E00">
        <w:rPr>
          <w:rFonts w:asciiTheme="minorHAnsi" w:hAnsiTheme="minorHAnsi"/>
          <w:color w:val="FF0000"/>
          <w:sz w:val="22"/>
          <w:szCs w:val="22"/>
        </w:rPr>
        <w:t>&gt;</w:t>
      </w:r>
      <w:r w:rsidR="00CC6E00">
        <w:rPr>
          <w:rFonts w:asciiTheme="minorHAnsi" w:hAnsiTheme="minorHAnsi"/>
          <w:sz w:val="22"/>
          <w:szCs w:val="22"/>
        </w:rPr>
        <w:t xml:space="preserve"> </w:t>
      </w:r>
      <w:r w:rsidRPr="00CC6E00">
        <w:rPr>
          <w:rFonts w:asciiTheme="minorHAnsi" w:hAnsiTheme="minorHAnsi"/>
          <w:sz w:val="22"/>
          <w:szCs w:val="22"/>
        </w:rPr>
        <w:t xml:space="preserve">en </w:t>
      </w:r>
      <w:r w:rsidR="00074630">
        <w:rPr>
          <w:rFonts w:asciiTheme="minorHAnsi" w:hAnsiTheme="minorHAnsi"/>
          <w:sz w:val="22"/>
          <w:szCs w:val="22"/>
        </w:rPr>
        <w:t>salaristrede</w:t>
      </w:r>
      <w:r w:rsidRPr="00CC6E00">
        <w:rPr>
          <w:rFonts w:asciiTheme="minorHAnsi" w:hAnsiTheme="minorHAnsi"/>
          <w:sz w:val="22"/>
          <w:szCs w:val="22"/>
        </w:rPr>
        <w:t xml:space="preserve"> </w:t>
      </w:r>
      <w:r w:rsidR="00CC6E00" w:rsidRPr="00CC6E00">
        <w:rPr>
          <w:rFonts w:asciiTheme="minorHAnsi" w:hAnsiTheme="minorHAnsi"/>
          <w:color w:val="FF0000"/>
          <w:sz w:val="22"/>
          <w:szCs w:val="22"/>
        </w:rPr>
        <w:t>&lt;</w:t>
      </w:r>
      <w:r w:rsidR="00074630">
        <w:rPr>
          <w:rFonts w:asciiTheme="minorHAnsi" w:hAnsiTheme="minorHAnsi"/>
          <w:color w:val="FF0000"/>
          <w:sz w:val="22"/>
          <w:szCs w:val="22"/>
        </w:rPr>
        <w:t>salaristrede</w:t>
      </w:r>
      <w:r w:rsidR="0088339C">
        <w:rPr>
          <w:rFonts w:asciiTheme="minorHAnsi" w:hAnsiTheme="minorHAnsi"/>
          <w:color w:val="FF0000"/>
          <w:sz w:val="22"/>
          <w:szCs w:val="22"/>
        </w:rPr>
        <w:t>, eventueel aanlooptrede</w:t>
      </w:r>
      <w:r w:rsidR="00CC6E00" w:rsidRPr="00CC6E00">
        <w:rPr>
          <w:rFonts w:asciiTheme="minorHAnsi" w:hAnsiTheme="minorHAnsi"/>
          <w:color w:val="FF0000"/>
          <w:sz w:val="22"/>
          <w:szCs w:val="22"/>
        </w:rPr>
        <w:t>&gt;</w:t>
      </w:r>
      <w:r w:rsidR="00CC6E00">
        <w:rPr>
          <w:rFonts w:asciiTheme="minorHAnsi" w:hAnsiTheme="minorHAnsi"/>
          <w:sz w:val="22"/>
          <w:szCs w:val="22"/>
        </w:rPr>
        <w:t>.</w:t>
      </w:r>
      <w:r w:rsidRPr="00CC6E00">
        <w:rPr>
          <w:rFonts w:asciiTheme="minorHAnsi" w:hAnsiTheme="minorHAnsi"/>
          <w:sz w:val="22"/>
          <w:szCs w:val="22"/>
        </w:rPr>
        <w:t xml:space="preserve"> </w:t>
      </w:r>
      <w:r w:rsidR="00CC6E00">
        <w:rPr>
          <w:rFonts w:asciiTheme="minorHAnsi" w:hAnsiTheme="minorHAnsi"/>
          <w:sz w:val="22"/>
          <w:szCs w:val="22"/>
        </w:rPr>
        <w:br/>
      </w:r>
      <w:r w:rsidR="003A1372" w:rsidRPr="0088339C">
        <w:rPr>
          <w:rFonts w:asciiTheme="minorHAnsi" w:hAnsiTheme="minorHAnsi"/>
          <w:color w:val="0070C0"/>
          <w:sz w:val="22"/>
          <w:szCs w:val="22"/>
        </w:rPr>
        <w:t xml:space="preserve">Toelichting: </w:t>
      </w:r>
      <w:r w:rsidR="005318FD">
        <w:rPr>
          <w:rFonts w:asciiTheme="minorHAnsi" w:hAnsiTheme="minorHAnsi"/>
          <w:color w:val="0070C0"/>
          <w:sz w:val="22"/>
          <w:szCs w:val="22"/>
        </w:rPr>
        <w:t xml:space="preserve">een </w:t>
      </w:r>
      <w:r w:rsidR="003A1372" w:rsidRPr="0088339C">
        <w:rPr>
          <w:rFonts w:asciiTheme="minorHAnsi" w:hAnsiTheme="minorHAnsi"/>
          <w:color w:val="0070C0"/>
          <w:sz w:val="22"/>
          <w:szCs w:val="22"/>
        </w:rPr>
        <w:t xml:space="preserve">aanlooptrede in salaristrede 4 is alleen toegestaan indien aan cao-artikel Uitzondering salarisindeling: aanvangssalarissen is voldaan. </w:t>
      </w:r>
    </w:p>
    <w:p w14:paraId="71E9E114" w14:textId="50A200BD" w:rsidR="00A533D6" w:rsidRPr="00CC6E00" w:rsidRDefault="00A533D6" w:rsidP="00A533D6">
      <w:pPr>
        <w:pStyle w:val="Normaalweb"/>
        <w:rPr>
          <w:rFonts w:asciiTheme="minorHAnsi" w:hAnsiTheme="minorHAnsi"/>
          <w:b/>
          <w:sz w:val="22"/>
          <w:szCs w:val="22"/>
        </w:rPr>
      </w:pPr>
      <w:r w:rsidRPr="00CC6E00">
        <w:rPr>
          <w:rFonts w:asciiTheme="minorHAnsi" w:hAnsiTheme="minorHAnsi"/>
          <w:b/>
          <w:sz w:val="22"/>
          <w:szCs w:val="22"/>
        </w:rPr>
        <w:t xml:space="preserve">Artikel 6 </w:t>
      </w:r>
      <w:r w:rsidR="00AA2515">
        <w:rPr>
          <w:rFonts w:asciiTheme="minorHAnsi" w:hAnsiTheme="minorHAnsi"/>
          <w:b/>
          <w:sz w:val="22"/>
          <w:szCs w:val="22"/>
        </w:rPr>
        <w:t>P</w:t>
      </w:r>
      <w:r w:rsidRPr="00CC6E00">
        <w:rPr>
          <w:rFonts w:asciiTheme="minorHAnsi" w:hAnsiTheme="minorHAnsi"/>
          <w:b/>
          <w:sz w:val="22"/>
          <w:szCs w:val="22"/>
        </w:rPr>
        <w:t xml:space="preserve">laats van werkzaamheden </w:t>
      </w:r>
    </w:p>
    <w:p w14:paraId="346CB44D" w14:textId="33E254ED" w:rsidR="00A533D6" w:rsidRPr="00CC6E00" w:rsidRDefault="00A533D6" w:rsidP="00A533D6">
      <w:pPr>
        <w:pStyle w:val="Normaalweb"/>
        <w:rPr>
          <w:rFonts w:asciiTheme="minorHAnsi" w:hAnsiTheme="minorHAnsi"/>
          <w:sz w:val="22"/>
          <w:szCs w:val="22"/>
        </w:rPr>
      </w:pPr>
      <w:r w:rsidRPr="00CC6E00">
        <w:rPr>
          <w:rFonts w:asciiTheme="minorHAnsi" w:hAnsiTheme="minorHAnsi"/>
          <w:sz w:val="22"/>
          <w:szCs w:val="22"/>
        </w:rPr>
        <w:t>Werknemer verricht zijn werkzaamheden in beginsel op het kantoor van werkgever zoals opgenomen in deze arbeidsovereenkomst.  Werkgever heeft het recht werknemer zijn werkzaamheden elders binnen Nederland te doen verrichten wanneer het bedrijfsbelang dit naar het oordeel van werkgever wenselijk of noodzakelijk maakt.</w:t>
      </w:r>
      <w:r w:rsidR="00AA2515">
        <w:rPr>
          <w:rFonts w:asciiTheme="minorHAnsi" w:hAnsiTheme="minorHAnsi"/>
          <w:sz w:val="22"/>
          <w:szCs w:val="22"/>
        </w:rPr>
        <w:br/>
      </w:r>
    </w:p>
    <w:p w14:paraId="494DC783" w14:textId="00084E14" w:rsidR="00A533D6" w:rsidRPr="00CC6E00" w:rsidRDefault="00A533D6" w:rsidP="00A533D6">
      <w:pPr>
        <w:pStyle w:val="Normaalweb"/>
        <w:rPr>
          <w:rFonts w:asciiTheme="minorHAnsi" w:hAnsiTheme="minorHAnsi"/>
          <w:b/>
          <w:sz w:val="22"/>
          <w:szCs w:val="22"/>
        </w:rPr>
      </w:pPr>
      <w:r w:rsidRPr="00CC6E00">
        <w:rPr>
          <w:rFonts w:asciiTheme="minorHAnsi" w:hAnsiTheme="minorHAnsi"/>
          <w:b/>
          <w:sz w:val="22"/>
          <w:szCs w:val="22"/>
        </w:rPr>
        <w:t xml:space="preserve">Artikel 7 </w:t>
      </w:r>
      <w:r w:rsidR="00AA2515">
        <w:rPr>
          <w:rFonts w:asciiTheme="minorHAnsi" w:hAnsiTheme="minorHAnsi"/>
          <w:b/>
          <w:sz w:val="22"/>
          <w:szCs w:val="22"/>
        </w:rPr>
        <w:t>G</w:t>
      </w:r>
      <w:r w:rsidRPr="00CC6E00">
        <w:rPr>
          <w:rFonts w:asciiTheme="minorHAnsi" w:hAnsiTheme="minorHAnsi"/>
          <w:b/>
          <w:sz w:val="22"/>
          <w:szCs w:val="22"/>
        </w:rPr>
        <w:t>emiddeld</w:t>
      </w:r>
      <w:r w:rsidR="007F5262">
        <w:rPr>
          <w:rFonts w:asciiTheme="minorHAnsi" w:hAnsiTheme="minorHAnsi"/>
          <w:b/>
          <w:sz w:val="22"/>
          <w:szCs w:val="22"/>
        </w:rPr>
        <w:t>e</w:t>
      </w:r>
      <w:r w:rsidRPr="00CC6E00">
        <w:rPr>
          <w:rFonts w:asciiTheme="minorHAnsi" w:hAnsiTheme="minorHAnsi"/>
          <w:b/>
          <w:sz w:val="22"/>
          <w:szCs w:val="22"/>
        </w:rPr>
        <w:t xml:space="preserve"> arbeidsduur </w:t>
      </w:r>
    </w:p>
    <w:p w14:paraId="464D4D4D" w14:textId="60A0F679" w:rsidR="00722AD4" w:rsidRDefault="00A533D6" w:rsidP="00FD678B">
      <w:pPr>
        <w:pStyle w:val="Normaalweb"/>
        <w:rPr>
          <w:rFonts w:asciiTheme="minorHAnsi" w:hAnsiTheme="minorHAnsi"/>
          <w:b/>
        </w:rPr>
      </w:pPr>
      <w:r w:rsidRPr="00CC6E00">
        <w:rPr>
          <w:rFonts w:asciiTheme="minorHAnsi" w:hAnsiTheme="minorHAnsi"/>
          <w:sz w:val="22"/>
          <w:szCs w:val="22"/>
        </w:rPr>
        <w:t xml:space="preserve">De gemiddelde arbeidsduur van werknemer bedraagt per kalenderweek </w:t>
      </w:r>
      <w:r w:rsidR="00CC6E00" w:rsidRPr="00CC6E00">
        <w:rPr>
          <w:rFonts w:asciiTheme="minorHAnsi" w:hAnsiTheme="minorHAnsi"/>
          <w:color w:val="FF0000"/>
          <w:sz w:val="22"/>
          <w:szCs w:val="22"/>
        </w:rPr>
        <w:t xml:space="preserve">&lt;aantal&gt; </w:t>
      </w:r>
      <w:r w:rsidRPr="00CC6E00">
        <w:rPr>
          <w:rFonts w:asciiTheme="minorHAnsi" w:hAnsiTheme="minorHAnsi"/>
          <w:sz w:val="22"/>
          <w:szCs w:val="22"/>
        </w:rPr>
        <w:t xml:space="preserve">uur. In overleg tussen werkgever en werknemer, rekening houdend met de belangen van beiden kan werknemer het aantal te werken uren per week flexibel invullen onder handhaving van het totaal aantal uren zoals in deze overeenkomst vastgelegd. </w:t>
      </w:r>
      <w:r w:rsidR="00722AD4">
        <w:rPr>
          <w:rFonts w:asciiTheme="minorHAnsi" w:hAnsiTheme="minorHAnsi"/>
          <w:b/>
        </w:rPr>
        <w:br w:type="page"/>
      </w:r>
    </w:p>
    <w:p w14:paraId="57517F2B" w14:textId="58DD8BE9" w:rsidR="00A533D6" w:rsidRPr="00CC6E00" w:rsidRDefault="007F5262" w:rsidP="00A533D6">
      <w:pPr>
        <w:pStyle w:val="Normaalweb"/>
        <w:rPr>
          <w:rFonts w:asciiTheme="minorHAnsi" w:hAnsiTheme="minorHAnsi"/>
          <w:b/>
          <w:sz w:val="22"/>
          <w:szCs w:val="22"/>
        </w:rPr>
      </w:pPr>
      <w:r>
        <w:rPr>
          <w:rFonts w:asciiTheme="minorHAnsi" w:hAnsiTheme="minorHAnsi"/>
          <w:b/>
          <w:sz w:val="22"/>
          <w:szCs w:val="22"/>
        </w:rPr>
        <w:lastRenderedPageBreak/>
        <w:t xml:space="preserve">Artikel </w:t>
      </w:r>
      <w:r w:rsidR="000678E7">
        <w:rPr>
          <w:rFonts w:asciiTheme="minorHAnsi" w:hAnsiTheme="minorHAnsi"/>
          <w:b/>
          <w:sz w:val="22"/>
          <w:szCs w:val="22"/>
        </w:rPr>
        <w:t>8</w:t>
      </w:r>
      <w:r>
        <w:rPr>
          <w:rFonts w:asciiTheme="minorHAnsi" w:hAnsiTheme="minorHAnsi"/>
          <w:b/>
          <w:sz w:val="22"/>
          <w:szCs w:val="22"/>
        </w:rPr>
        <w:t xml:space="preserve"> </w:t>
      </w:r>
      <w:r w:rsidR="000678E7">
        <w:rPr>
          <w:rFonts w:asciiTheme="minorHAnsi" w:hAnsiTheme="minorHAnsi"/>
          <w:b/>
          <w:sz w:val="22"/>
          <w:szCs w:val="22"/>
        </w:rPr>
        <w:t>G</w:t>
      </w:r>
      <w:r w:rsidR="00A533D6" w:rsidRPr="00CC6E00">
        <w:rPr>
          <w:rFonts w:asciiTheme="minorHAnsi" w:hAnsiTheme="minorHAnsi"/>
          <w:b/>
          <w:sz w:val="22"/>
          <w:szCs w:val="22"/>
        </w:rPr>
        <w:t>oed werkgever- en werknemerschap</w:t>
      </w:r>
    </w:p>
    <w:p w14:paraId="6C887AE5" w14:textId="07340053" w:rsidR="00A533D6" w:rsidRPr="00CC6E00" w:rsidRDefault="00A533D6" w:rsidP="00A533D6">
      <w:pPr>
        <w:pStyle w:val="Normaalweb"/>
        <w:rPr>
          <w:rFonts w:asciiTheme="minorHAnsi" w:hAnsiTheme="minorHAnsi"/>
          <w:sz w:val="22"/>
          <w:szCs w:val="22"/>
        </w:rPr>
      </w:pPr>
      <w:r w:rsidRPr="00CC6E00">
        <w:rPr>
          <w:rFonts w:asciiTheme="minorHAnsi" w:hAnsiTheme="minorHAnsi"/>
          <w:sz w:val="22"/>
          <w:szCs w:val="22"/>
        </w:rPr>
        <w:t>Lid 1.Werkgever en werknemer gedragen zich tot elkaar conform de beginselen van goed werkgever-</w:t>
      </w:r>
      <w:r w:rsidR="00CC6E00">
        <w:rPr>
          <w:rFonts w:asciiTheme="minorHAnsi" w:hAnsiTheme="minorHAnsi"/>
          <w:sz w:val="22"/>
          <w:szCs w:val="22"/>
        </w:rPr>
        <w:t xml:space="preserve"> </w:t>
      </w:r>
      <w:r w:rsidRPr="00CC6E00">
        <w:rPr>
          <w:rFonts w:asciiTheme="minorHAnsi" w:hAnsiTheme="minorHAnsi"/>
          <w:sz w:val="22"/>
          <w:szCs w:val="22"/>
        </w:rPr>
        <w:t xml:space="preserve">en </w:t>
      </w:r>
      <w:r w:rsidR="00CC6E00" w:rsidRPr="00CC6E00">
        <w:rPr>
          <w:rFonts w:asciiTheme="minorHAnsi" w:hAnsiTheme="minorHAnsi"/>
          <w:sz w:val="22"/>
          <w:szCs w:val="22"/>
        </w:rPr>
        <w:t>werk</w:t>
      </w:r>
      <w:r w:rsidRPr="00CC6E00">
        <w:rPr>
          <w:rFonts w:asciiTheme="minorHAnsi" w:hAnsiTheme="minorHAnsi"/>
          <w:sz w:val="22"/>
          <w:szCs w:val="22"/>
        </w:rPr>
        <w:t>nemerschap.</w:t>
      </w:r>
    </w:p>
    <w:p w14:paraId="41E4EBE6" w14:textId="793657B3" w:rsidR="000678E7" w:rsidRDefault="00A533D6" w:rsidP="000678E7">
      <w:pPr>
        <w:pStyle w:val="Normaalweb"/>
        <w:rPr>
          <w:rFonts w:asciiTheme="minorHAnsi" w:hAnsiTheme="minorHAnsi"/>
          <w:sz w:val="22"/>
          <w:szCs w:val="22"/>
        </w:rPr>
      </w:pPr>
      <w:r w:rsidRPr="00CC6E00">
        <w:rPr>
          <w:rFonts w:asciiTheme="minorHAnsi" w:hAnsiTheme="minorHAnsi"/>
          <w:sz w:val="22"/>
          <w:szCs w:val="22"/>
        </w:rPr>
        <w:t xml:space="preserve">Lid 2. Werknemer maakt gebruik van </w:t>
      </w:r>
      <w:r w:rsidR="00934A6B">
        <w:rPr>
          <w:rFonts w:asciiTheme="minorHAnsi" w:hAnsiTheme="minorHAnsi"/>
          <w:sz w:val="22"/>
          <w:szCs w:val="22"/>
        </w:rPr>
        <w:t>de ontwikkel</w:t>
      </w:r>
      <w:r w:rsidR="000678E7">
        <w:rPr>
          <w:rFonts w:asciiTheme="minorHAnsi" w:hAnsiTheme="minorHAnsi"/>
          <w:sz w:val="22"/>
          <w:szCs w:val="22"/>
        </w:rPr>
        <w:t xml:space="preserve">uren </w:t>
      </w:r>
      <w:r w:rsidRPr="00CC6E00">
        <w:rPr>
          <w:rFonts w:asciiTheme="minorHAnsi" w:hAnsiTheme="minorHAnsi"/>
          <w:sz w:val="22"/>
          <w:szCs w:val="22"/>
        </w:rPr>
        <w:t>zoals opgenomen in de cao</w:t>
      </w:r>
      <w:r w:rsidR="000678E7">
        <w:rPr>
          <w:rFonts w:asciiTheme="minorHAnsi" w:hAnsiTheme="minorHAnsi"/>
          <w:sz w:val="22"/>
          <w:szCs w:val="22"/>
        </w:rPr>
        <w:t>,</w:t>
      </w:r>
      <w:r w:rsidRPr="00CC6E00">
        <w:rPr>
          <w:rFonts w:asciiTheme="minorHAnsi" w:hAnsiTheme="minorHAnsi"/>
          <w:sz w:val="22"/>
          <w:szCs w:val="22"/>
        </w:rPr>
        <w:t xml:space="preserve"> </w:t>
      </w:r>
      <w:r w:rsidR="000678E7" w:rsidRPr="000678E7">
        <w:rPr>
          <w:rFonts w:asciiTheme="minorHAnsi" w:hAnsiTheme="minorHAnsi"/>
          <w:sz w:val="22"/>
          <w:szCs w:val="22"/>
        </w:rPr>
        <w:t xml:space="preserve">werkgever stimuleert dat gebruik en werkt daar zoveel mogelijk aan mee. Werknemer is verantwoordelijk voor de keuze en de besteding van </w:t>
      </w:r>
      <w:r w:rsidR="000678E7">
        <w:rPr>
          <w:rFonts w:asciiTheme="minorHAnsi" w:hAnsiTheme="minorHAnsi"/>
          <w:sz w:val="22"/>
          <w:szCs w:val="22"/>
        </w:rPr>
        <w:t xml:space="preserve">de ontwikkeluren </w:t>
      </w:r>
      <w:r w:rsidR="000678E7" w:rsidRPr="000678E7">
        <w:rPr>
          <w:rFonts w:asciiTheme="minorHAnsi" w:hAnsiTheme="minorHAnsi"/>
          <w:sz w:val="22"/>
          <w:szCs w:val="22"/>
        </w:rPr>
        <w:t xml:space="preserve">en rapporteert hierover adequaat terug. De hoogte van het aantal </w:t>
      </w:r>
      <w:r w:rsidR="000678E7">
        <w:rPr>
          <w:rFonts w:asciiTheme="minorHAnsi" w:hAnsiTheme="minorHAnsi"/>
          <w:sz w:val="22"/>
          <w:szCs w:val="22"/>
        </w:rPr>
        <w:t>ontwikkel</w:t>
      </w:r>
      <w:r w:rsidR="000678E7" w:rsidRPr="000678E7">
        <w:rPr>
          <w:rFonts w:asciiTheme="minorHAnsi" w:hAnsiTheme="minorHAnsi"/>
          <w:sz w:val="22"/>
          <w:szCs w:val="22"/>
        </w:rPr>
        <w:t>uren is naar rato van het aantal te werken uren, uitgangspunt is een arbeidsweek van 40 uur.</w:t>
      </w:r>
      <w:r w:rsidR="000678E7">
        <w:rPr>
          <w:rFonts w:asciiTheme="minorHAnsi" w:hAnsiTheme="minorHAnsi"/>
          <w:sz w:val="22"/>
          <w:szCs w:val="22"/>
        </w:rPr>
        <w:br/>
      </w:r>
    </w:p>
    <w:p w14:paraId="00330F60" w14:textId="075D9A64" w:rsidR="00A533D6" w:rsidRPr="00CC6E00" w:rsidRDefault="00A533D6" w:rsidP="00A533D6">
      <w:pPr>
        <w:pStyle w:val="Normaalweb"/>
        <w:rPr>
          <w:rFonts w:asciiTheme="minorHAnsi" w:hAnsiTheme="minorHAnsi"/>
          <w:b/>
          <w:sz w:val="22"/>
          <w:szCs w:val="22"/>
        </w:rPr>
      </w:pPr>
      <w:r w:rsidRPr="00CC6E00">
        <w:rPr>
          <w:rFonts w:asciiTheme="minorHAnsi" w:hAnsiTheme="minorHAnsi"/>
          <w:b/>
          <w:sz w:val="22"/>
          <w:szCs w:val="22"/>
        </w:rPr>
        <w:t xml:space="preserve">Artikel </w:t>
      </w:r>
      <w:r w:rsidR="000678E7">
        <w:rPr>
          <w:rFonts w:asciiTheme="minorHAnsi" w:hAnsiTheme="minorHAnsi"/>
          <w:b/>
          <w:sz w:val="22"/>
          <w:szCs w:val="22"/>
        </w:rPr>
        <w:t>9</w:t>
      </w:r>
      <w:r w:rsidRPr="00CC6E00">
        <w:rPr>
          <w:rFonts w:asciiTheme="minorHAnsi" w:hAnsiTheme="minorHAnsi"/>
          <w:b/>
          <w:sz w:val="22"/>
          <w:szCs w:val="22"/>
        </w:rPr>
        <w:t xml:space="preserve"> </w:t>
      </w:r>
      <w:r w:rsidR="000678E7">
        <w:rPr>
          <w:rFonts w:asciiTheme="minorHAnsi" w:hAnsiTheme="minorHAnsi"/>
          <w:b/>
          <w:sz w:val="22"/>
          <w:szCs w:val="22"/>
        </w:rPr>
        <w:t>E</w:t>
      </w:r>
      <w:r w:rsidRPr="00CC6E00">
        <w:rPr>
          <w:rFonts w:asciiTheme="minorHAnsi" w:hAnsiTheme="minorHAnsi"/>
          <w:b/>
          <w:sz w:val="22"/>
          <w:szCs w:val="22"/>
        </w:rPr>
        <w:t xml:space="preserve">igen werkzaamheden </w:t>
      </w:r>
    </w:p>
    <w:p w14:paraId="41E19590" w14:textId="1B507708" w:rsidR="00A533D6" w:rsidRPr="00CC6E00" w:rsidRDefault="00A533D6" w:rsidP="00A533D6">
      <w:pPr>
        <w:pStyle w:val="Normaalweb"/>
        <w:rPr>
          <w:rFonts w:asciiTheme="minorHAnsi" w:hAnsiTheme="minorHAnsi"/>
          <w:strike/>
          <w:sz w:val="22"/>
          <w:szCs w:val="22"/>
        </w:rPr>
      </w:pPr>
      <w:r w:rsidRPr="00CC6E00">
        <w:rPr>
          <w:rFonts w:asciiTheme="minorHAnsi" w:hAnsiTheme="minorHAnsi"/>
          <w:sz w:val="22"/>
          <w:szCs w:val="22"/>
        </w:rPr>
        <w:t>Lid 1.Werknemer mag deelnemen aan prijsvragen, waar werkgever niet bij betrokken is, op voorwaarde dat de belangen van werkgever niet worden geschaad. Werknemer meldt voor aanvang van de prijsvraag  aan werkgever zijn  deelname en inschatting van tijd</w:t>
      </w:r>
      <w:r w:rsidR="000678E7">
        <w:rPr>
          <w:rFonts w:asciiTheme="minorHAnsi" w:hAnsiTheme="minorHAnsi"/>
          <w:sz w:val="22"/>
          <w:szCs w:val="22"/>
        </w:rPr>
        <w:t>.</w:t>
      </w:r>
      <w:r w:rsidRPr="00CC6E00">
        <w:rPr>
          <w:rFonts w:asciiTheme="minorHAnsi" w:hAnsiTheme="minorHAnsi"/>
          <w:sz w:val="22"/>
          <w:szCs w:val="22"/>
        </w:rPr>
        <w:t xml:space="preserve"> </w:t>
      </w:r>
    </w:p>
    <w:p w14:paraId="0C309D5B" w14:textId="28EFD63A" w:rsidR="00A533D6" w:rsidRPr="00CC6E00" w:rsidRDefault="00A533D6" w:rsidP="000678E7">
      <w:pPr>
        <w:pStyle w:val="Normaalweb"/>
        <w:rPr>
          <w:rFonts w:asciiTheme="minorHAnsi" w:hAnsiTheme="minorHAnsi"/>
          <w:color w:val="FF0000"/>
          <w:sz w:val="22"/>
          <w:szCs w:val="22"/>
        </w:rPr>
      </w:pPr>
      <w:r w:rsidRPr="00CC6E00">
        <w:rPr>
          <w:rFonts w:asciiTheme="minorHAnsi" w:hAnsiTheme="minorHAnsi"/>
          <w:sz w:val="22"/>
          <w:szCs w:val="22"/>
        </w:rPr>
        <w:t>Lid 2. Als werknemer in deeltijd werkt en daarnaast vergelijkbare werkzaamheden heeft, die hij zelfstandig uitvoert of in dienst van een andere werkgever informeert hij werkgever vooraf ter voorkoming en oplossing van mogelijke belangenverstrengeling.</w:t>
      </w:r>
      <w:r w:rsidR="000678E7">
        <w:rPr>
          <w:rFonts w:asciiTheme="minorHAnsi" w:hAnsiTheme="minorHAnsi"/>
          <w:sz w:val="22"/>
          <w:szCs w:val="22"/>
        </w:rPr>
        <w:br/>
      </w:r>
    </w:p>
    <w:p w14:paraId="40116441" w14:textId="246E1EFB" w:rsidR="00A533D6" w:rsidRPr="00CC6E00" w:rsidRDefault="00A533D6" w:rsidP="00A533D6">
      <w:pPr>
        <w:pStyle w:val="Normaalweb"/>
        <w:rPr>
          <w:rFonts w:asciiTheme="minorHAnsi" w:hAnsiTheme="minorHAnsi"/>
          <w:b/>
          <w:sz w:val="22"/>
          <w:szCs w:val="22"/>
        </w:rPr>
      </w:pPr>
      <w:r w:rsidRPr="00CC6E00">
        <w:rPr>
          <w:rFonts w:asciiTheme="minorHAnsi" w:hAnsiTheme="minorHAnsi"/>
          <w:b/>
          <w:sz w:val="22"/>
          <w:szCs w:val="22"/>
        </w:rPr>
        <w:t>Artikel 1</w:t>
      </w:r>
      <w:r w:rsidR="000678E7">
        <w:rPr>
          <w:rFonts w:asciiTheme="minorHAnsi" w:hAnsiTheme="minorHAnsi"/>
          <w:b/>
          <w:sz w:val="22"/>
          <w:szCs w:val="22"/>
        </w:rPr>
        <w:t>0</w:t>
      </w:r>
      <w:r w:rsidRPr="00CC6E00">
        <w:rPr>
          <w:rFonts w:asciiTheme="minorHAnsi" w:hAnsiTheme="minorHAnsi"/>
          <w:b/>
          <w:sz w:val="22"/>
          <w:szCs w:val="22"/>
        </w:rPr>
        <w:t xml:space="preserve"> </w:t>
      </w:r>
      <w:r w:rsidR="000678E7">
        <w:rPr>
          <w:rFonts w:asciiTheme="minorHAnsi" w:hAnsiTheme="minorHAnsi"/>
          <w:b/>
          <w:sz w:val="22"/>
          <w:szCs w:val="22"/>
        </w:rPr>
        <w:t>T</w:t>
      </w:r>
      <w:r w:rsidRPr="00CC6E00">
        <w:rPr>
          <w:rFonts w:asciiTheme="minorHAnsi" w:hAnsiTheme="minorHAnsi"/>
          <w:b/>
          <w:sz w:val="22"/>
          <w:szCs w:val="22"/>
        </w:rPr>
        <w:t xml:space="preserve">oepasselijk recht </w:t>
      </w:r>
    </w:p>
    <w:p w14:paraId="763FF44A" w14:textId="77777777" w:rsidR="00A533D6" w:rsidRPr="00CC6E00" w:rsidRDefault="00A533D6" w:rsidP="00A533D6">
      <w:pPr>
        <w:pStyle w:val="Normaalweb"/>
        <w:rPr>
          <w:rFonts w:asciiTheme="minorHAnsi" w:hAnsiTheme="minorHAnsi"/>
          <w:sz w:val="22"/>
          <w:szCs w:val="22"/>
        </w:rPr>
      </w:pPr>
      <w:r w:rsidRPr="00CC6E00">
        <w:rPr>
          <w:rFonts w:asciiTheme="minorHAnsi" w:hAnsiTheme="minorHAnsi"/>
          <w:sz w:val="22"/>
          <w:szCs w:val="22"/>
        </w:rPr>
        <w:t xml:space="preserve">Op deze arbeidsovereenkomst is Nederlands recht van toepassing. </w:t>
      </w:r>
    </w:p>
    <w:p w14:paraId="6D9236EE" w14:textId="2259ADD0" w:rsidR="00611E73" w:rsidRPr="00611E73" w:rsidRDefault="00A533D6" w:rsidP="00611E73">
      <w:pPr>
        <w:suppressAutoHyphens w:val="0"/>
        <w:rPr>
          <w:b/>
          <w:lang w:val="nl-NL"/>
        </w:rPr>
      </w:pPr>
      <w:r w:rsidRPr="00CC6E00">
        <w:rPr>
          <w:rFonts w:asciiTheme="minorHAnsi" w:hAnsiTheme="minorHAnsi"/>
          <w:lang w:val="nl-NL"/>
        </w:rPr>
        <w:br/>
      </w:r>
      <w:r w:rsidR="00611E73" w:rsidRPr="00611E73">
        <w:rPr>
          <w:b/>
          <w:lang w:val="nl-NL"/>
        </w:rPr>
        <w:t>Artikel 1</w:t>
      </w:r>
      <w:r w:rsidR="000678E7">
        <w:rPr>
          <w:b/>
          <w:lang w:val="nl-NL"/>
        </w:rPr>
        <w:t>1</w:t>
      </w:r>
      <w:r w:rsidR="00611E73" w:rsidRPr="00611E73">
        <w:rPr>
          <w:b/>
          <w:lang w:val="nl-NL"/>
        </w:rPr>
        <w:t xml:space="preserve"> </w:t>
      </w:r>
      <w:r w:rsidR="000678E7">
        <w:rPr>
          <w:b/>
          <w:lang w:val="nl-NL"/>
        </w:rPr>
        <w:t>C</w:t>
      </w:r>
      <w:r w:rsidR="00611E73" w:rsidRPr="00611E73">
        <w:rPr>
          <w:b/>
          <w:lang w:val="nl-NL"/>
        </w:rPr>
        <w:t xml:space="preserve">ao architectenbureaus </w:t>
      </w:r>
    </w:p>
    <w:p w14:paraId="1D524764" w14:textId="40FFFDDA" w:rsidR="00611E73" w:rsidRPr="00611E73" w:rsidRDefault="00611E73" w:rsidP="00611E73">
      <w:pPr>
        <w:suppressAutoHyphens w:val="0"/>
        <w:rPr>
          <w:lang w:val="nl-NL"/>
        </w:rPr>
      </w:pPr>
      <w:r w:rsidRPr="00611E73">
        <w:rPr>
          <w:lang w:val="nl-NL"/>
        </w:rPr>
        <w:t xml:space="preserve">Op deze arbeidsovereenkomst is de CAO voor personeel in dienst van architectenbureaus van toepassing. Met de ondertekening van deze arbeidsovereenkomst verklaart werknemer kennis te hebben genomen van de cao. </w:t>
      </w:r>
    </w:p>
    <w:p w14:paraId="500E99A1" w14:textId="316C8D92" w:rsidR="00932D4C" w:rsidRPr="003A2EEF" w:rsidRDefault="00611E73" w:rsidP="00932D4C">
      <w:pPr>
        <w:suppressAutoHyphens w:val="0"/>
        <w:rPr>
          <w:lang w:val="nl-NL"/>
        </w:rPr>
      </w:pPr>
      <w:r w:rsidRPr="00611E73">
        <w:rPr>
          <w:lang w:val="nl-NL"/>
        </w:rPr>
        <w:t xml:space="preserve">Aldus overeengekomen, in tweevoud opgemaakt en getekend </w:t>
      </w:r>
      <w:r w:rsidR="00932D4C">
        <w:rPr>
          <w:lang w:val="nl-NL"/>
        </w:rPr>
        <w:t xml:space="preserve">te </w:t>
      </w:r>
      <w:r w:rsidR="00932D4C">
        <w:rPr>
          <w:color w:val="FF0000"/>
          <w:lang w:val="nl-NL"/>
        </w:rPr>
        <w:t>&lt;</w:t>
      </w:r>
      <w:r w:rsidR="009443F2">
        <w:rPr>
          <w:color w:val="FF0000"/>
          <w:lang w:val="nl-NL"/>
        </w:rPr>
        <w:t>p</w:t>
      </w:r>
      <w:r w:rsidR="00932D4C">
        <w:rPr>
          <w:color w:val="FF0000"/>
          <w:lang w:val="nl-NL"/>
        </w:rPr>
        <w:t>laats&gt;</w:t>
      </w:r>
      <w:r w:rsidR="00932D4C">
        <w:rPr>
          <w:lang w:val="nl-NL"/>
        </w:rPr>
        <w:t xml:space="preserve">, op </w:t>
      </w:r>
      <w:r w:rsidR="00932D4C">
        <w:rPr>
          <w:color w:val="FF0000"/>
          <w:lang w:val="nl-NL"/>
        </w:rPr>
        <w:t>&lt;datum&gt;</w:t>
      </w:r>
      <w:r w:rsidR="00932D4C">
        <w:rPr>
          <w:lang w:val="nl-NL"/>
        </w:rPr>
        <w:t xml:space="preserve">:                               </w:t>
      </w:r>
    </w:p>
    <w:p w14:paraId="41C6D061" w14:textId="5D62EE67" w:rsidR="00932D4C" w:rsidRPr="00932D4C" w:rsidRDefault="00932D4C" w:rsidP="00932D4C">
      <w:pPr>
        <w:tabs>
          <w:tab w:val="left" w:pos="4253"/>
        </w:tabs>
        <w:rPr>
          <w:lang w:val="nl-NL"/>
        </w:rPr>
      </w:pPr>
      <w:r>
        <w:rPr>
          <w:lang w:val="nl-NL"/>
        </w:rPr>
        <w:br/>
      </w:r>
      <w:r w:rsidR="00E40CD8" w:rsidRPr="00E40CD8">
        <w:rPr>
          <w:color w:val="FF0000"/>
          <w:lang w:val="nl-NL"/>
        </w:rPr>
        <w:t>&lt;handtekening&gt;</w:t>
      </w:r>
      <w:r w:rsidRPr="00E40CD8">
        <w:rPr>
          <w:color w:val="FF0000"/>
          <w:lang w:val="nl-NL"/>
        </w:rPr>
        <w:tab/>
      </w:r>
      <w:r w:rsidR="00E40CD8" w:rsidRPr="00E40CD8">
        <w:rPr>
          <w:color w:val="FF0000"/>
          <w:lang w:val="nl-NL"/>
        </w:rPr>
        <w:t>&lt;handtekening&gt;</w:t>
      </w:r>
      <w:r w:rsidRPr="00E40CD8">
        <w:rPr>
          <w:color w:val="FF0000"/>
          <w:lang w:val="nl-NL"/>
        </w:rPr>
        <w:t xml:space="preserve">  </w:t>
      </w:r>
      <w:r w:rsidR="00722AD4">
        <w:rPr>
          <w:color w:val="FF0000"/>
          <w:lang w:val="nl-NL"/>
        </w:rPr>
        <w:br/>
      </w:r>
      <w:r w:rsidR="00722AD4">
        <w:rPr>
          <w:color w:val="FF0000"/>
          <w:lang w:val="nl-NL"/>
        </w:rPr>
        <w:br/>
      </w:r>
      <w:r w:rsidRPr="00611E73">
        <w:rPr>
          <w:color w:val="FF0000"/>
          <w:lang w:val="nl-NL"/>
        </w:rPr>
        <w:t>&lt;naam werkgever</w:t>
      </w:r>
      <w:r>
        <w:rPr>
          <w:color w:val="FF0000"/>
          <w:lang w:val="nl-NL"/>
        </w:rPr>
        <w:t>&gt;</w:t>
      </w:r>
      <w:r>
        <w:rPr>
          <w:color w:val="FF0000"/>
          <w:lang w:val="nl-NL"/>
        </w:rPr>
        <w:tab/>
      </w:r>
      <w:r w:rsidRPr="00932D4C">
        <w:rPr>
          <w:lang w:val="nl-NL"/>
        </w:rPr>
        <w:t xml:space="preserve"> </w:t>
      </w:r>
      <w:r w:rsidRPr="00611E73">
        <w:rPr>
          <w:color w:val="FF0000"/>
          <w:lang w:val="nl-NL"/>
        </w:rPr>
        <w:t>&lt;naam werknemer&gt;</w:t>
      </w:r>
    </w:p>
    <w:p w14:paraId="2DF48470" w14:textId="2EED1CB2" w:rsidR="007F5262" w:rsidRPr="00722AD4" w:rsidRDefault="00E40CD8" w:rsidP="00611E73">
      <w:pPr>
        <w:suppressAutoHyphens w:val="0"/>
        <w:rPr>
          <w:sz w:val="18"/>
          <w:szCs w:val="18"/>
          <w:lang w:val="nl-NL"/>
        </w:rPr>
      </w:pPr>
      <w:r>
        <w:rPr>
          <w:lang w:val="nl-NL"/>
        </w:rPr>
        <w:br/>
      </w:r>
      <w:r w:rsidR="004A3B16" w:rsidRPr="00722AD4">
        <w:rPr>
          <w:sz w:val="18"/>
          <w:szCs w:val="18"/>
          <w:lang w:val="nl-NL"/>
        </w:rPr>
        <w:t xml:space="preserve">Optioneel: </w:t>
      </w:r>
      <w:r w:rsidR="004A3B16" w:rsidRPr="00722AD4">
        <w:rPr>
          <w:sz w:val="18"/>
          <w:szCs w:val="18"/>
          <w:lang w:val="nl-NL"/>
        </w:rPr>
        <w:br/>
        <w:t>Bijlage 1</w:t>
      </w:r>
      <w:r w:rsidR="00611E73" w:rsidRPr="00722AD4">
        <w:rPr>
          <w:sz w:val="18"/>
          <w:szCs w:val="18"/>
          <w:lang w:val="nl-NL"/>
        </w:rPr>
        <w:t xml:space="preserve"> omsch</w:t>
      </w:r>
      <w:r w:rsidR="004A3B16" w:rsidRPr="00722AD4">
        <w:rPr>
          <w:sz w:val="18"/>
          <w:szCs w:val="18"/>
          <w:lang w:val="nl-NL"/>
        </w:rPr>
        <w:t>rijving werkzaamheden werknemer</w:t>
      </w:r>
      <w:r w:rsidR="000678E7" w:rsidRPr="00722AD4">
        <w:rPr>
          <w:sz w:val="18"/>
          <w:szCs w:val="18"/>
          <w:lang w:val="nl-NL"/>
        </w:rPr>
        <w:br/>
      </w:r>
      <w:r w:rsidR="004A3B16" w:rsidRPr="00722AD4">
        <w:rPr>
          <w:sz w:val="18"/>
          <w:szCs w:val="18"/>
          <w:lang w:val="nl-NL"/>
        </w:rPr>
        <w:t>Bijlage 2</w:t>
      </w:r>
      <w:r w:rsidR="00611E73" w:rsidRPr="00722AD4">
        <w:rPr>
          <w:sz w:val="18"/>
          <w:szCs w:val="18"/>
          <w:lang w:val="nl-NL"/>
        </w:rPr>
        <w:t xml:space="preserve"> aanvullende arbeidsvoorwaarden</w:t>
      </w:r>
    </w:p>
    <w:tbl>
      <w:tblPr>
        <w:tblStyle w:val="Tabelraster"/>
        <w:tblW w:w="0" w:type="auto"/>
        <w:tblLook w:val="04A0" w:firstRow="1" w:lastRow="0" w:firstColumn="1" w:lastColumn="0" w:noHBand="0" w:noVBand="1"/>
      </w:tblPr>
      <w:tblGrid>
        <w:gridCol w:w="9016"/>
      </w:tblGrid>
      <w:tr w:rsidR="00611E73" w:rsidRPr="00945192" w14:paraId="6D50CE28" w14:textId="77777777" w:rsidTr="00611E73">
        <w:tc>
          <w:tcPr>
            <w:tcW w:w="9016" w:type="dxa"/>
          </w:tcPr>
          <w:p w14:paraId="433BC3F3" w14:textId="1E9B4CC8" w:rsidR="00611E73" w:rsidRPr="00611E73" w:rsidRDefault="00611E73" w:rsidP="00611E73">
            <w:pPr>
              <w:suppressAutoHyphens w:val="0"/>
              <w:rPr>
                <w:b/>
                <w:sz w:val="18"/>
                <w:szCs w:val="18"/>
                <w:lang w:val="nl-NL"/>
              </w:rPr>
            </w:pPr>
            <w:r w:rsidRPr="00611E73">
              <w:rPr>
                <w:b/>
                <w:sz w:val="18"/>
                <w:szCs w:val="18"/>
                <w:lang w:val="nl-NL"/>
              </w:rPr>
              <w:t>Disclaimer</w:t>
            </w:r>
            <w:r w:rsidRPr="00611E73">
              <w:rPr>
                <w:b/>
                <w:sz w:val="18"/>
                <w:szCs w:val="18"/>
                <w:lang w:val="nl-NL"/>
              </w:rPr>
              <w:br/>
            </w:r>
          </w:p>
          <w:p w14:paraId="2AE9FB0C" w14:textId="1CD2B4AD" w:rsidR="00611E73" w:rsidRDefault="00611E73" w:rsidP="007F5262">
            <w:pPr>
              <w:suppressAutoHyphens w:val="0"/>
              <w:rPr>
                <w:lang w:val="nl-NL"/>
              </w:rPr>
            </w:pPr>
            <w:r w:rsidRPr="00611E73">
              <w:rPr>
                <w:sz w:val="18"/>
                <w:szCs w:val="18"/>
                <w:lang w:val="nl-NL"/>
              </w:rPr>
              <w:t xml:space="preserve">dit is een voorbeeldovereenkomst waar geen rechten aan kunnen worden ontleend. T.a.v. de concrete invulling kan voor ondertekening advies gevraagd worden aan Stichting Fonds Architectenbureaus, zowel door werkgever als werknemer. Dat advies wordt dan zoveel mogelijk toegespitst op de voorliggende situatie. </w:t>
            </w:r>
            <w:r w:rsidR="004539EE">
              <w:rPr>
                <w:sz w:val="18"/>
                <w:szCs w:val="18"/>
                <w:lang w:val="nl-NL"/>
              </w:rPr>
              <w:br/>
            </w:r>
            <w:r w:rsidR="008A13C7">
              <w:rPr>
                <w:lang w:val="nl-NL"/>
              </w:rPr>
              <w:br/>
            </w:r>
            <w:r w:rsidR="008A13C7">
              <w:rPr>
                <w:rFonts w:asciiTheme="minorHAnsi" w:hAnsiTheme="minorHAnsi" w:cstheme="minorHAnsi"/>
                <w:color w:val="808080" w:themeColor="background1" w:themeShade="80"/>
                <w:sz w:val="18"/>
                <w:szCs w:val="18"/>
                <w:lang w:val="nl-NL"/>
              </w:rPr>
              <w:t xml:space="preserve">Versiedatum modelovereenkomst: </w:t>
            </w:r>
            <w:r w:rsidR="00FD678B">
              <w:rPr>
                <w:rFonts w:asciiTheme="minorHAnsi" w:hAnsiTheme="minorHAnsi" w:cstheme="minorHAnsi"/>
                <w:color w:val="808080" w:themeColor="background1" w:themeShade="80"/>
                <w:sz w:val="18"/>
                <w:szCs w:val="18"/>
                <w:lang w:val="nl-NL"/>
              </w:rPr>
              <w:t xml:space="preserve">augustus </w:t>
            </w:r>
            <w:r w:rsidR="008A13C7">
              <w:rPr>
                <w:rFonts w:asciiTheme="minorHAnsi" w:hAnsiTheme="minorHAnsi" w:cstheme="minorHAnsi"/>
                <w:color w:val="808080" w:themeColor="background1" w:themeShade="80"/>
                <w:sz w:val="18"/>
                <w:szCs w:val="18"/>
                <w:lang w:val="nl-NL"/>
              </w:rPr>
              <w:t>2024</w:t>
            </w:r>
          </w:p>
        </w:tc>
      </w:tr>
    </w:tbl>
    <w:p w14:paraId="19188CB1" w14:textId="4DE4FCA4" w:rsidR="00BA432C" w:rsidRPr="00CC6E00" w:rsidRDefault="00BA432C" w:rsidP="008A13C7">
      <w:pPr>
        <w:rPr>
          <w:color w:val="0070C0"/>
          <w:lang w:val="nl-NL"/>
        </w:rPr>
      </w:pPr>
    </w:p>
    <w:sectPr w:rsidR="00BA432C" w:rsidRPr="00CC6E00" w:rsidSect="006C5DF4">
      <w:headerReference w:type="default" r:id="rId8"/>
      <w:pgSz w:w="11906" w:h="16838"/>
      <w:pgMar w:top="1985" w:right="1440" w:bottom="851"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B44BC" w14:textId="77777777" w:rsidR="00D65206" w:rsidRDefault="00D65206">
      <w:pPr>
        <w:spacing w:after="0" w:line="240" w:lineRule="auto"/>
      </w:pPr>
      <w:r>
        <w:separator/>
      </w:r>
    </w:p>
  </w:endnote>
  <w:endnote w:type="continuationSeparator" w:id="0">
    <w:p w14:paraId="05E38BB4" w14:textId="77777777" w:rsidR="00D65206" w:rsidRDefault="00D6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2E0B2" w14:textId="77777777" w:rsidR="00D65206" w:rsidRDefault="00D65206">
      <w:pPr>
        <w:spacing w:after="0" w:line="240" w:lineRule="auto"/>
      </w:pPr>
      <w:r>
        <w:rPr>
          <w:color w:val="000000"/>
        </w:rPr>
        <w:separator/>
      </w:r>
    </w:p>
  </w:footnote>
  <w:footnote w:type="continuationSeparator" w:id="0">
    <w:p w14:paraId="499B5936" w14:textId="77777777" w:rsidR="00D65206" w:rsidRDefault="00D65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119F" w14:textId="59EF3633" w:rsidR="001B0563" w:rsidRPr="00EE623D" w:rsidRDefault="00921F1A" w:rsidP="00EE623D">
    <w:pPr>
      <w:pStyle w:val="Koptekst"/>
      <w:rPr>
        <w:lang w:val="nl-NL"/>
      </w:rPr>
    </w:pPr>
    <w:r>
      <w:rPr>
        <w:noProof/>
        <w:lang w:val="nl-NL"/>
      </w:rPr>
      <w:drawing>
        <wp:anchor distT="0" distB="0" distL="114300" distR="114300" simplePos="0" relativeHeight="251658240" behindDoc="1" locked="0" layoutInCell="1" allowOverlap="1" wp14:anchorId="5C130599" wp14:editId="5AFAB353">
          <wp:simplePos x="0" y="0"/>
          <wp:positionH relativeFrom="column">
            <wp:posOffset>5314950</wp:posOffset>
          </wp:positionH>
          <wp:positionV relativeFrom="page">
            <wp:posOffset>447040</wp:posOffset>
          </wp:positionV>
          <wp:extent cx="417600" cy="475200"/>
          <wp:effectExtent l="0" t="0" r="1905" b="127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sidR="00D05C14" w:rsidRPr="00EE623D">
      <w:rPr>
        <w:lang w:val="nl-NL"/>
      </w:rPr>
      <w:t>Model</w:t>
    </w:r>
    <w:r>
      <w:rPr>
        <w:lang w:val="nl-NL"/>
      </w:rPr>
      <w:t xml:space="preserve"> A</w:t>
    </w:r>
    <w:r w:rsidR="006B4C1D">
      <w:rPr>
        <w:lang w:val="nl-NL"/>
      </w:rPr>
      <w:t xml:space="preserve">rbeidsovereenkomst </w:t>
    </w:r>
    <w:r w:rsidR="00D05C14" w:rsidRPr="00EE623D">
      <w:rPr>
        <w:lang w:val="nl-NL"/>
      </w:rPr>
      <w:t xml:space="preserve">| Stichting </w:t>
    </w:r>
    <w:r w:rsidR="00110063">
      <w:rPr>
        <w:lang w:val="nl-NL"/>
      </w:rPr>
      <w:t xml:space="preserve">Fonds </w:t>
    </w:r>
    <w:r w:rsidR="00D05C14" w:rsidRPr="00EE623D">
      <w:rPr>
        <w:lang w:val="nl-NL"/>
      </w:rPr>
      <w:t xml:space="preserve">Architectenbureaus (SFA) </w:t>
    </w:r>
    <w:r>
      <w:rPr>
        <w:lang w:val="nl-NL"/>
      </w:rPr>
      <w:tab/>
    </w:r>
    <w:r w:rsidR="00611E73">
      <w:rPr>
        <w:lang w:val="nl-NL"/>
      </w:rPr>
      <w:br/>
    </w:r>
    <w:r w:rsidR="00611E73" w:rsidRPr="00611E73">
      <w:rPr>
        <w:color w:val="FF0000"/>
        <w:lang w:val="nl-NL"/>
      </w:rPr>
      <w:t xml:space="preserve">rood </w:t>
    </w:r>
    <w:r w:rsidR="00611E73">
      <w:rPr>
        <w:lang w:val="nl-NL"/>
      </w:rPr>
      <w:t xml:space="preserve">= invullen, </w:t>
    </w:r>
    <w:r w:rsidR="00611E73" w:rsidRPr="00611E73">
      <w:rPr>
        <w:color w:val="0070C0"/>
        <w:lang w:val="nl-NL"/>
      </w:rPr>
      <w:t xml:space="preserve">blauw </w:t>
    </w:r>
    <w:r w:rsidR="00611E73">
      <w:rPr>
        <w:lang w:val="nl-NL"/>
      </w:rPr>
      <w:t>is toelichting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D729D"/>
    <w:multiLevelType w:val="hybridMultilevel"/>
    <w:tmpl w:val="9DF08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A811B9"/>
    <w:multiLevelType w:val="hybridMultilevel"/>
    <w:tmpl w:val="372CF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1D3B0F"/>
    <w:multiLevelType w:val="hybridMultilevel"/>
    <w:tmpl w:val="C71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875A6"/>
    <w:multiLevelType w:val="hybridMultilevel"/>
    <w:tmpl w:val="40685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E454A2"/>
    <w:multiLevelType w:val="hybridMultilevel"/>
    <w:tmpl w:val="284E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D72AB9"/>
    <w:multiLevelType w:val="hybridMultilevel"/>
    <w:tmpl w:val="8A5A1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3906D2"/>
    <w:multiLevelType w:val="hybridMultilevel"/>
    <w:tmpl w:val="964C84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0825760">
    <w:abstractNumId w:val="2"/>
  </w:num>
  <w:num w:numId="2" w16cid:durableId="1190028445">
    <w:abstractNumId w:val="0"/>
  </w:num>
  <w:num w:numId="3" w16cid:durableId="559442018">
    <w:abstractNumId w:val="5"/>
  </w:num>
  <w:num w:numId="4" w16cid:durableId="1400134167">
    <w:abstractNumId w:val="4"/>
  </w:num>
  <w:num w:numId="5" w16cid:durableId="1192498561">
    <w:abstractNumId w:val="3"/>
  </w:num>
  <w:num w:numId="6" w16cid:durableId="422994429">
    <w:abstractNumId w:val="1"/>
  </w:num>
  <w:num w:numId="7" w16cid:durableId="17684295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C7"/>
    <w:rsid w:val="00006072"/>
    <w:rsid w:val="00033886"/>
    <w:rsid w:val="000678E7"/>
    <w:rsid w:val="00074630"/>
    <w:rsid w:val="00110063"/>
    <w:rsid w:val="001B0563"/>
    <w:rsid w:val="001F68C7"/>
    <w:rsid w:val="0029007F"/>
    <w:rsid w:val="002E2667"/>
    <w:rsid w:val="00365DBC"/>
    <w:rsid w:val="003A1372"/>
    <w:rsid w:val="003A2EEF"/>
    <w:rsid w:val="003B124D"/>
    <w:rsid w:val="003C0637"/>
    <w:rsid w:val="003D3AF8"/>
    <w:rsid w:val="004539EE"/>
    <w:rsid w:val="00453D6D"/>
    <w:rsid w:val="00487994"/>
    <w:rsid w:val="004A3B16"/>
    <w:rsid w:val="004D029B"/>
    <w:rsid w:val="005277F0"/>
    <w:rsid w:val="005318FD"/>
    <w:rsid w:val="00571043"/>
    <w:rsid w:val="005E33F3"/>
    <w:rsid w:val="00611E73"/>
    <w:rsid w:val="00671E37"/>
    <w:rsid w:val="006A719B"/>
    <w:rsid w:val="006B4C1D"/>
    <w:rsid w:val="006C5DF4"/>
    <w:rsid w:val="00722AD4"/>
    <w:rsid w:val="00785A80"/>
    <w:rsid w:val="007E1E13"/>
    <w:rsid w:val="007F5262"/>
    <w:rsid w:val="00811205"/>
    <w:rsid w:val="00842C93"/>
    <w:rsid w:val="00852313"/>
    <w:rsid w:val="008558FC"/>
    <w:rsid w:val="0088339C"/>
    <w:rsid w:val="008A13C7"/>
    <w:rsid w:val="008A7225"/>
    <w:rsid w:val="00920DB8"/>
    <w:rsid w:val="00921F1A"/>
    <w:rsid w:val="00932D4C"/>
    <w:rsid w:val="00934A6B"/>
    <w:rsid w:val="009443F2"/>
    <w:rsid w:val="00945192"/>
    <w:rsid w:val="009A014E"/>
    <w:rsid w:val="009A3924"/>
    <w:rsid w:val="009B0FDF"/>
    <w:rsid w:val="009F3AA9"/>
    <w:rsid w:val="00A30A97"/>
    <w:rsid w:val="00A533D6"/>
    <w:rsid w:val="00A91755"/>
    <w:rsid w:val="00A96549"/>
    <w:rsid w:val="00AA0BA6"/>
    <w:rsid w:val="00AA2515"/>
    <w:rsid w:val="00B414E9"/>
    <w:rsid w:val="00B8456C"/>
    <w:rsid w:val="00BA432C"/>
    <w:rsid w:val="00C26B18"/>
    <w:rsid w:val="00C32CE5"/>
    <w:rsid w:val="00C640EC"/>
    <w:rsid w:val="00C74DB4"/>
    <w:rsid w:val="00CB1337"/>
    <w:rsid w:val="00CC6E00"/>
    <w:rsid w:val="00CD0AED"/>
    <w:rsid w:val="00CD20EB"/>
    <w:rsid w:val="00CE5D43"/>
    <w:rsid w:val="00D05C14"/>
    <w:rsid w:val="00D47F45"/>
    <w:rsid w:val="00D65206"/>
    <w:rsid w:val="00E035D7"/>
    <w:rsid w:val="00E14AE1"/>
    <w:rsid w:val="00E40CD8"/>
    <w:rsid w:val="00EE623D"/>
    <w:rsid w:val="00F02C27"/>
    <w:rsid w:val="00F523B8"/>
    <w:rsid w:val="00FD678B"/>
    <w:rsid w:val="00FF500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BF359"/>
  <w15:docId w15:val="{A9751014-8125-49C8-AE75-647C4312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styleId="Onopgelostemelding">
    <w:name w:val="Unresolved Mention"/>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A0B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0BA6"/>
    <w:rPr>
      <w:rFonts w:ascii="Segoe UI" w:hAnsi="Segoe UI" w:cs="Segoe UI"/>
      <w:sz w:val="18"/>
      <w:szCs w:val="18"/>
    </w:rPr>
  </w:style>
  <w:style w:type="paragraph" w:styleId="Normaalweb">
    <w:name w:val="Normal (Web)"/>
    <w:basedOn w:val="Standaard"/>
    <w:uiPriority w:val="99"/>
    <w:unhideWhenUsed/>
    <w:rsid w:val="00BA432C"/>
    <w:pPr>
      <w:suppressAutoHyphens w:val="0"/>
      <w:autoSpaceDN/>
      <w:spacing w:before="100" w:beforeAutospacing="1" w:after="100" w:afterAutospacing="1" w:line="240" w:lineRule="auto"/>
      <w:textAlignment w:val="auto"/>
    </w:pPr>
    <w:rPr>
      <w:rFonts w:ascii="Times" w:eastAsiaTheme="minorEastAsia" w:hAnsi="Times"/>
      <w:sz w:val="20"/>
      <w:szCs w:val="20"/>
      <w:lang w:val="nl-NL" w:eastAsia="nl-NL"/>
    </w:rPr>
  </w:style>
  <w:style w:type="paragraph" w:styleId="Lijstalinea">
    <w:name w:val="List Paragraph"/>
    <w:basedOn w:val="Standaard"/>
    <w:uiPriority w:val="34"/>
    <w:qFormat/>
    <w:rsid w:val="00BA432C"/>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fa-architect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1036</Words>
  <Characters>5700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Joke Willekes | SFA</cp:lastModifiedBy>
  <cp:revision>8</cp:revision>
  <cp:lastPrinted>2017-08-10T09:39:00Z</cp:lastPrinted>
  <dcterms:created xsi:type="dcterms:W3CDTF">2024-08-26T10:51:00Z</dcterms:created>
  <dcterms:modified xsi:type="dcterms:W3CDTF">2024-08-26T10:56:00Z</dcterms:modified>
</cp:coreProperties>
</file>